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EA1C" w14:textId="35B50C1B" w:rsidR="002003BF" w:rsidRPr="00BC1FEF" w:rsidRDefault="002003BF" w:rsidP="297A3608">
      <w:pPr>
        <w:pStyle w:val="DIASITINERARIO"/>
        <w:pBdr>
          <w:bottom w:val="single" w:sz="4" w:space="1" w:color="auto"/>
        </w:pBdr>
        <w:rPr>
          <w:rFonts w:ascii="Rockwell" w:hAnsi="Rockwell" w:cs="Arial"/>
          <w:b/>
          <w:bCs/>
          <w:sz w:val="40"/>
          <w:szCs w:val="40"/>
        </w:rPr>
      </w:pPr>
      <w:r w:rsidRPr="00BC1FEF">
        <w:rPr>
          <w:rFonts w:ascii="Rockwell" w:hAnsi="Rockwell" w:cs="Arial"/>
          <w:b/>
          <w:bCs/>
          <w:sz w:val="40"/>
          <w:szCs w:val="40"/>
        </w:rPr>
        <w:t>Marruecos Espectacular-</w:t>
      </w:r>
      <w:r w:rsidR="0084305D" w:rsidRPr="00BC1FEF">
        <w:rPr>
          <w:rFonts w:ascii="Rockwell" w:hAnsi="Rockwell" w:cs="Arial"/>
          <w:b/>
          <w:bCs/>
          <w:sz w:val="40"/>
          <w:szCs w:val="40"/>
        </w:rPr>
        <w:t>I “Ciudades</w:t>
      </w:r>
      <w:r w:rsidRPr="00BC1FEF">
        <w:rPr>
          <w:rFonts w:ascii="Rockwell" w:hAnsi="Rockwell" w:cs="Arial"/>
          <w:b/>
          <w:bCs/>
          <w:sz w:val="40"/>
          <w:szCs w:val="40"/>
        </w:rPr>
        <w:t xml:space="preserve"> Imperiales”</w:t>
      </w:r>
    </w:p>
    <w:p w14:paraId="394C8A83" w14:textId="77777777" w:rsidR="0084305D" w:rsidRPr="00BC1FEF" w:rsidRDefault="0084305D" w:rsidP="0084305D">
      <w:pPr>
        <w:pStyle w:val="DIASITINERARIO"/>
        <w:jc w:val="center"/>
        <w:rPr>
          <w:rFonts w:ascii="Rockwell" w:hAnsi="Rockwell" w:cs="Arial"/>
          <w:sz w:val="22"/>
          <w:szCs w:val="22"/>
          <w:lang w:val="es-ES_tradnl"/>
        </w:rPr>
      </w:pPr>
    </w:p>
    <w:p w14:paraId="140521E9" w14:textId="35C9655D" w:rsidR="00F77721" w:rsidRPr="00BC1FEF" w:rsidRDefault="002003BF" w:rsidP="6F8250C6">
      <w:pPr>
        <w:pStyle w:val="DIASITINERARIO"/>
        <w:jc w:val="center"/>
        <w:rPr>
          <w:rFonts w:ascii="Rockwell" w:hAnsi="Rockwell" w:cs="Arial"/>
          <w:sz w:val="22"/>
          <w:szCs w:val="22"/>
        </w:rPr>
      </w:pPr>
      <w:r w:rsidRPr="00BC1FEF">
        <w:rPr>
          <w:rFonts w:ascii="Rockwell" w:hAnsi="Rockwell" w:cs="Arial"/>
          <w:sz w:val="22"/>
          <w:szCs w:val="22"/>
        </w:rPr>
        <w:t>Descubriendo</w:t>
      </w:r>
      <w:r w:rsidR="0084305D" w:rsidRPr="00BC1FEF">
        <w:rPr>
          <w:rFonts w:ascii="Rockwell" w:hAnsi="Rockwell" w:cs="Arial"/>
          <w:sz w:val="22"/>
          <w:szCs w:val="22"/>
        </w:rPr>
        <w:t xml:space="preserve">: </w:t>
      </w:r>
      <w:r w:rsidRPr="00BC1FEF">
        <w:rPr>
          <w:rFonts w:ascii="Rockwell" w:hAnsi="Rockwell" w:cs="Arial"/>
          <w:sz w:val="22"/>
          <w:szCs w:val="22"/>
        </w:rPr>
        <w:t xml:space="preserve">Casablanca (1) / Rabat / Tánger (1) / </w:t>
      </w:r>
      <w:proofErr w:type="spellStart"/>
      <w:r w:rsidRPr="00BC1FEF">
        <w:rPr>
          <w:rFonts w:ascii="Rockwell" w:hAnsi="Rockwell" w:cs="Arial"/>
          <w:sz w:val="22"/>
          <w:szCs w:val="22"/>
        </w:rPr>
        <w:t>Xaouen</w:t>
      </w:r>
      <w:proofErr w:type="spellEnd"/>
      <w:r w:rsidRPr="00BC1FEF">
        <w:rPr>
          <w:rFonts w:ascii="Rockwell" w:hAnsi="Rockwell" w:cs="Arial"/>
          <w:sz w:val="22"/>
          <w:szCs w:val="22"/>
        </w:rPr>
        <w:t xml:space="preserve"> / Meknes / Fez (2) / </w:t>
      </w:r>
      <w:proofErr w:type="spellStart"/>
      <w:r w:rsidRPr="00BC1FEF">
        <w:rPr>
          <w:rFonts w:ascii="Rockwell" w:hAnsi="Rockwell" w:cs="Arial"/>
          <w:sz w:val="22"/>
          <w:szCs w:val="22"/>
        </w:rPr>
        <w:t>Ifrán</w:t>
      </w:r>
      <w:proofErr w:type="spellEnd"/>
      <w:r w:rsidRPr="00BC1FEF">
        <w:rPr>
          <w:rFonts w:ascii="Rockwell" w:hAnsi="Rockwell" w:cs="Arial"/>
          <w:sz w:val="22"/>
          <w:szCs w:val="22"/>
        </w:rPr>
        <w:t xml:space="preserve"> / Beni Mellal / Marrakech (3)</w:t>
      </w:r>
    </w:p>
    <w:p w14:paraId="28C99438" w14:textId="77777777" w:rsidR="002003BF" w:rsidRPr="00BC1FEF" w:rsidRDefault="002003BF" w:rsidP="0084305D">
      <w:pPr>
        <w:pStyle w:val="DIASITINERARIO"/>
        <w:jc w:val="center"/>
        <w:rPr>
          <w:rFonts w:ascii="Rockwell" w:hAnsi="Rockwell" w:cs="Arial"/>
          <w:sz w:val="22"/>
          <w:szCs w:val="22"/>
          <w:lang w:val="es-ES_tradnl"/>
        </w:rPr>
      </w:pPr>
    </w:p>
    <w:p w14:paraId="0FA94675" w14:textId="44578F20" w:rsidR="00454392" w:rsidRPr="00BC1FEF" w:rsidRDefault="00273899" w:rsidP="0084305D">
      <w:pPr>
        <w:pStyle w:val="DIASITINERARIO"/>
        <w:jc w:val="center"/>
        <w:rPr>
          <w:rFonts w:ascii="Rockwell" w:hAnsi="Rockwell" w:cs="Arial"/>
          <w:b/>
          <w:bCs/>
          <w:sz w:val="22"/>
          <w:szCs w:val="22"/>
          <w:lang w:val="es-ES_tradnl"/>
        </w:rPr>
      </w:pPr>
      <w:r w:rsidRPr="00BC1FEF">
        <w:rPr>
          <w:rFonts w:ascii="Rockwell" w:hAnsi="Rockwell" w:cs="Arial"/>
          <w:b/>
          <w:bCs/>
          <w:sz w:val="22"/>
          <w:szCs w:val="22"/>
          <w:lang w:val="es-ES_tradnl"/>
        </w:rPr>
        <w:t>8</w:t>
      </w:r>
      <w:r w:rsidR="00454392" w:rsidRPr="00BC1FEF">
        <w:rPr>
          <w:rFonts w:ascii="Rockwell" w:hAnsi="Rockwell" w:cs="Arial"/>
          <w:b/>
          <w:bCs/>
          <w:sz w:val="22"/>
          <w:szCs w:val="22"/>
          <w:lang w:val="es-ES_tradnl"/>
        </w:rPr>
        <w:t xml:space="preserve"> días</w:t>
      </w:r>
    </w:p>
    <w:p w14:paraId="1EE7D26E" w14:textId="77777777" w:rsidR="00454392" w:rsidRPr="00BC1FEF" w:rsidRDefault="00454392" w:rsidP="0084305D">
      <w:pPr>
        <w:pStyle w:val="DIASITINERARIO"/>
        <w:jc w:val="center"/>
        <w:rPr>
          <w:rFonts w:ascii="Rockwell" w:hAnsi="Rockwell" w:cs="Arial"/>
          <w:b/>
          <w:bCs/>
          <w:sz w:val="22"/>
          <w:szCs w:val="22"/>
          <w:lang w:val="es-ES_tradnl"/>
        </w:rPr>
      </w:pPr>
    </w:p>
    <w:p w14:paraId="67903B9A" w14:textId="33FD0612" w:rsidR="00795A2C" w:rsidRPr="00BC1FEF" w:rsidRDefault="00795A2C" w:rsidP="0084305D">
      <w:pPr>
        <w:pStyle w:val="DIASITINERARIO"/>
        <w:jc w:val="center"/>
        <w:rPr>
          <w:rFonts w:ascii="Rockwell" w:hAnsi="Rockwell" w:cs="Arial"/>
          <w:sz w:val="22"/>
          <w:szCs w:val="22"/>
          <w:lang w:val="es-ES_tradnl"/>
        </w:rPr>
      </w:pPr>
      <w:r w:rsidRPr="00BC1FEF">
        <w:rPr>
          <w:rFonts w:ascii="Rockwell" w:hAnsi="Rockwell" w:cs="Arial"/>
          <w:sz w:val="22"/>
          <w:szCs w:val="22"/>
          <w:lang w:val="es-ES_tradnl"/>
        </w:rPr>
        <w:t>Fechas de salida</w:t>
      </w:r>
    </w:p>
    <w:p w14:paraId="79235BF3" w14:textId="29D99AE0" w:rsidR="0024025A" w:rsidRPr="00BC1FEF" w:rsidRDefault="0024025A" w:rsidP="0084305D">
      <w:pPr>
        <w:widowControl/>
        <w:kinsoku w:val="0"/>
        <w:overflowPunct w:val="0"/>
        <w:adjustRightInd w:val="0"/>
        <w:jc w:val="center"/>
        <w:rPr>
          <w:rFonts w:ascii="Rockwell" w:hAnsi="Rockwell" w:cs="Arial"/>
          <w:b/>
          <w:bCs/>
          <w:lang w:val="es-ES_tradnl"/>
        </w:rPr>
      </w:pPr>
      <w:r w:rsidRPr="00BC1FEF">
        <w:rPr>
          <w:rFonts w:ascii="Rockwell" w:hAnsi="Rockwell" w:cs="Arial"/>
          <w:b/>
          <w:bCs/>
          <w:lang w:val="es-ES_tradnl"/>
        </w:rPr>
        <w:t xml:space="preserve">A Casablanca: </w:t>
      </w:r>
      <w:r w:rsidR="00273899" w:rsidRPr="00BC1FEF">
        <w:rPr>
          <w:rFonts w:ascii="Rockwell" w:hAnsi="Rockwell" w:cs="Arial"/>
          <w:b/>
          <w:bCs/>
          <w:lang w:val="es-ES_tradnl"/>
        </w:rPr>
        <w:t>sábados</w:t>
      </w:r>
    </w:p>
    <w:p w14:paraId="1C9A22D6" w14:textId="0D8FC20A" w:rsidR="00CD1A7A" w:rsidRPr="00BC1FEF" w:rsidRDefault="007B63E7" w:rsidP="007B63E7">
      <w:pPr>
        <w:widowControl/>
        <w:kinsoku w:val="0"/>
        <w:overflowPunct w:val="0"/>
        <w:adjustRightInd w:val="0"/>
        <w:rPr>
          <w:rFonts w:ascii="Rockwell" w:hAnsi="Rockwell" w:cs="Arial"/>
          <w:b/>
          <w:bCs/>
          <w:lang w:val="es-ES_tradnl"/>
        </w:rPr>
      </w:pPr>
      <w:r w:rsidRPr="00BC1FEF">
        <w:rPr>
          <w:rFonts w:ascii="Rockwell" w:hAnsi="Rockwell" w:cs="Arial"/>
          <w:b/>
          <w:bCs/>
          <w:lang w:val="es-ES_tradnl"/>
        </w:rPr>
        <w:t>Fechas</w:t>
      </w:r>
    </w:p>
    <w:p w14:paraId="1135593A" w14:textId="05EB1963" w:rsidR="007B63E7" w:rsidRPr="00BC1FEF" w:rsidRDefault="007B63E7" w:rsidP="007B63E7">
      <w:pPr>
        <w:widowControl/>
        <w:kinsoku w:val="0"/>
        <w:overflowPunct w:val="0"/>
        <w:adjustRightInd w:val="0"/>
        <w:rPr>
          <w:rFonts w:ascii="Rockwell" w:hAnsi="Rockwell" w:cs="Arial"/>
          <w:b/>
          <w:bCs/>
          <w:lang w:val="es-ES_tradnl"/>
        </w:rPr>
      </w:pPr>
      <w:r w:rsidRPr="00BC1FEF">
        <w:rPr>
          <w:rFonts w:ascii="Rockwell" w:hAnsi="Rockwell" w:cs="Arial"/>
          <w:b/>
          <w:bCs/>
          <w:lang w:val="es-ES_tradnl"/>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20"/>
        <w:gridCol w:w="913"/>
        <w:gridCol w:w="47"/>
        <w:gridCol w:w="20"/>
        <w:gridCol w:w="960"/>
      </w:tblGrid>
      <w:tr w:rsidR="00BC1FEF" w:rsidRPr="00BC1FEF" w14:paraId="20C93F57" w14:textId="77777777" w:rsidTr="00F5565B">
        <w:trPr>
          <w:gridAfter w:val="3"/>
          <w:wAfter w:w="1072" w:type="dxa"/>
          <w:trHeight w:val="290"/>
        </w:trPr>
        <w:tc>
          <w:tcPr>
            <w:tcW w:w="980" w:type="dxa"/>
            <w:tcBorders>
              <w:top w:val="nil"/>
              <w:left w:val="nil"/>
              <w:bottom w:val="nil"/>
              <w:right w:val="nil"/>
            </w:tcBorders>
            <w:noWrap/>
            <w:vAlign w:val="bottom"/>
            <w:hideMark/>
          </w:tcPr>
          <w:p w14:paraId="7D85109D" w14:textId="77777777" w:rsidR="00182D76" w:rsidRPr="00BC1FEF" w:rsidRDefault="00182D76" w:rsidP="003C22A3">
            <w:pPr>
              <w:widowControl/>
              <w:autoSpaceDE/>
              <w:autoSpaceDN/>
              <w:jc w:val="right"/>
              <w:rPr>
                <w:rFonts w:ascii="Calibri" w:eastAsia="Times New Roman" w:hAnsi="Calibri" w:cs="Calibri"/>
                <w:b/>
                <w:bCs/>
                <w:sz w:val="16"/>
                <w:szCs w:val="16"/>
                <w:lang w:bidi="ar-SA"/>
              </w:rPr>
            </w:pPr>
            <w:r w:rsidRPr="00BC1FEF">
              <w:rPr>
                <w:rFonts w:ascii="Calibri" w:eastAsia="Times New Roman" w:hAnsi="Calibri" w:cs="Calibri"/>
                <w:b/>
                <w:bCs/>
                <w:sz w:val="16"/>
                <w:szCs w:val="16"/>
                <w:lang w:bidi="ar-SA"/>
              </w:rPr>
              <w:t>02/05/26</w:t>
            </w:r>
          </w:p>
          <w:p w14:paraId="72211867" w14:textId="60AD9048"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09/05/2026</w:t>
            </w:r>
          </w:p>
        </w:tc>
        <w:tc>
          <w:tcPr>
            <w:tcW w:w="980" w:type="dxa"/>
            <w:tcBorders>
              <w:top w:val="nil"/>
              <w:left w:val="nil"/>
              <w:bottom w:val="nil"/>
              <w:right w:val="nil"/>
            </w:tcBorders>
            <w:noWrap/>
            <w:vAlign w:val="bottom"/>
            <w:hideMark/>
          </w:tcPr>
          <w:p w14:paraId="7AB20E71"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16/05/2026</w:t>
            </w:r>
          </w:p>
        </w:tc>
        <w:tc>
          <w:tcPr>
            <w:tcW w:w="1000" w:type="dxa"/>
            <w:gridSpan w:val="2"/>
            <w:tcBorders>
              <w:top w:val="nil"/>
              <w:left w:val="nil"/>
              <w:bottom w:val="nil"/>
              <w:right w:val="nil"/>
            </w:tcBorders>
            <w:noWrap/>
            <w:vAlign w:val="bottom"/>
            <w:hideMark/>
          </w:tcPr>
          <w:p w14:paraId="1BE0FBF7"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23/05/2026</w:t>
            </w:r>
          </w:p>
        </w:tc>
        <w:tc>
          <w:tcPr>
            <w:tcW w:w="868" w:type="dxa"/>
            <w:tcBorders>
              <w:top w:val="nil"/>
              <w:left w:val="nil"/>
              <w:bottom w:val="nil"/>
              <w:right w:val="nil"/>
            </w:tcBorders>
            <w:noWrap/>
            <w:vAlign w:val="bottom"/>
            <w:hideMark/>
          </w:tcPr>
          <w:p w14:paraId="212EF066"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30/05/2026</w:t>
            </w:r>
          </w:p>
        </w:tc>
      </w:tr>
      <w:tr w:rsidR="00BC1FEF" w:rsidRPr="00BC1FEF" w14:paraId="3FB64E06" w14:textId="77777777" w:rsidTr="00F5565B">
        <w:trPr>
          <w:gridAfter w:val="3"/>
          <w:wAfter w:w="1072" w:type="dxa"/>
          <w:trHeight w:val="290"/>
        </w:trPr>
        <w:tc>
          <w:tcPr>
            <w:tcW w:w="980" w:type="dxa"/>
            <w:tcBorders>
              <w:top w:val="nil"/>
              <w:left w:val="nil"/>
              <w:bottom w:val="nil"/>
              <w:right w:val="nil"/>
            </w:tcBorders>
            <w:noWrap/>
            <w:vAlign w:val="bottom"/>
            <w:hideMark/>
          </w:tcPr>
          <w:p w14:paraId="41B9D1B2"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06/06/2026</w:t>
            </w:r>
          </w:p>
        </w:tc>
        <w:tc>
          <w:tcPr>
            <w:tcW w:w="980" w:type="dxa"/>
            <w:tcBorders>
              <w:top w:val="nil"/>
              <w:left w:val="nil"/>
              <w:bottom w:val="nil"/>
              <w:right w:val="nil"/>
            </w:tcBorders>
            <w:noWrap/>
            <w:vAlign w:val="bottom"/>
            <w:hideMark/>
          </w:tcPr>
          <w:p w14:paraId="10AE70E2"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13/06/2026</w:t>
            </w:r>
          </w:p>
        </w:tc>
        <w:tc>
          <w:tcPr>
            <w:tcW w:w="1000" w:type="dxa"/>
            <w:gridSpan w:val="2"/>
            <w:tcBorders>
              <w:top w:val="nil"/>
              <w:left w:val="nil"/>
              <w:bottom w:val="nil"/>
              <w:right w:val="nil"/>
            </w:tcBorders>
            <w:noWrap/>
            <w:vAlign w:val="bottom"/>
            <w:hideMark/>
          </w:tcPr>
          <w:p w14:paraId="0F2D5211"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20/06/2026</w:t>
            </w:r>
          </w:p>
        </w:tc>
        <w:tc>
          <w:tcPr>
            <w:tcW w:w="868" w:type="dxa"/>
            <w:tcBorders>
              <w:top w:val="nil"/>
              <w:left w:val="nil"/>
              <w:bottom w:val="nil"/>
              <w:right w:val="nil"/>
            </w:tcBorders>
            <w:noWrap/>
            <w:vAlign w:val="bottom"/>
            <w:hideMark/>
          </w:tcPr>
          <w:p w14:paraId="58B1FFFC"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27/06/2026</w:t>
            </w:r>
          </w:p>
        </w:tc>
      </w:tr>
      <w:tr w:rsidR="00BC1FEF" w:rsidRPr="00BC1FEF" w14:paraId="003C880E" w14:textId="77777777" w:rsidTr="00F5565B">
        <w:trPr>
          <w:gridAfter w:val="3"/>
          <w:wAfter w:w="1072" w:type="dxa"/>
          <w:trHeight w:val="290"/>
        </w:trPr>
        <w:tc>
          <w:tcPr>
            <w:tcW w:w="980" w:type="dxa"/>
            <w:tcBorders>
              <w:top w:val="nil"/>
              <w:left w:val="nil"/>
              <w:bottom w:val="nil"/>
              <w:right w:val="nil"/>
            </w:tcBorders>
            <w:noWrap/>
            <w:vAlign w:val="bottom"/>
            <w:hideMark/>
          </w:tcPr>
          <w:p w14:paraId="68C908A0"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04/07/2026</w:t>
            </w:r>
          </w:p>
        </w:tc>
        <w:tc>
          <w:tcPr>
            <w:tcW w:w="980" w:type="dxa"/>
            <w:tcBorders>
              <w:top w:val="nil"/>
              <w:left w:val="nil"/>
              <w:bottom w:val="nil"/>
              <w:right w:val="nil"/>
            </w:tcBorders>
            <w:noWrap/>
            <w:vAlign w:val="bottom"/>
            <w:hideMark/>
          </w:tcPr>
          <w:p w14:paraId="035CE2A2"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11/07/2026</w:t>
            </w:r>
          </w:p>
        </w:tc>
        <w:tc>
          <w:tcPr>
            <w:tcW w:w="1000" w:type="dxa"/>
            <w:gridSpan w:val="2"/>
            <w:tcBorders>
              <w:top w:val="nil"/>
              <w:left w:val="nil"/>
              <w:bottom w:val="nil"/>
              <w:right w:val="nil"/>
            </w:tcBorders>
            <w:noWrap/>
            <w:vAlign w:val="bottom"/>
            <w:hideMark/>
          </w:tcPr>
          <w:p w14:paraId="1D6F01AC"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18/07/2026</w:t>
            </w:r>
          </w:p>
        </w:tc>
        <w:tc>
          <w:tcPr>
            <w:tcW w:w="868" w:type="dxa"/>
            <w:tcBorders>
              <w:top w:val="nil"/>
              <w:left w:val="nil"/>
              <w:bottom w:val="nil"/>
              <w:right w:val="nil"/>
            </w:tcBorders>
            <w:noWrap/>
            <w:vAlign w:val="bottom"/>
            <w:hideMark/>
          </w:tcPr>
          <w:p w14:paraId="469FEC64" w14:textId="77777777" w:rsidR="003C22A3" w:rsidRPr="00BC1FEF" w:rsidRDefault="003C22A3" w:rsidP="003C22A3">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25/07/2026</w:t>
            </w:r>
          </w:p>
        </w:tc>
      </w:tr>
      <w:tr w:rsidR="00BC1FEF" w:rsidRPr="00BC1FEF" w14:paraId="48B107DD" w14:textId="77777777" w:rsidTr="0018053C">
        <w:trPr>
          <w:trHeight w:val="290"/>
        </w:trPr>
        <w:tc>
          <w:tcPr>
            <w:tcW w:w="980" w:type="dxa"/>
            <w:tcBorders>
              <w:top w:val="nil"/>
              <w:left w:val="nil"/>
              <w:bottom w:val="nil"/>
              <w:right w:val="nil"/>
            </w:tcBorders>
            <w:noWrap/>
            <w:vAlign w:val="bottom"/>
            <w:hideMark/>
          </w:tcPr>
          <w:p w14:paraId="43B3BC36"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01/08/2026</w:t>
            </w:r>
          </w:p>
        </w:tc>
        <w:tc>
          <w:tcPr>
            <w:tcW w:w="980" w:type="dxa"/>
            <w:tcBorders>
              <w:top w:val="nil"/>
              <w:left w:val="nil"/>
              <w:bottom w:val="nil"/>
              <w:right w:val="nil"/>
            </w:tcBorders>
            <w:noWrap/>
            <w:vAlign w:val="bottom"/>
            <w:hideMark/>
          </w:tcPr>
          <w:p w14:paraId="61483882"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08/08/2026</w:t>
            </w:r>
          </w:p>
        </w:tc>
        <w:tc>
          <w:tcPr>
            <w:tcW w:w="980" w:type="dxa"/>
            <w:tcBorders>
              <w:top w:val="nil"/>
              <w:left w:val="nil"/>
              <w:bottom w:val="nil"/>
              <w:right w:val="nil"/>
            </w:tcBorders>
            <w:noWrap/>
            <w:vAlign w:val="bottom"/>
            <w:hideMark/>
          </w:tcPr>
          <w:p w14:paraId="2AACCBB6"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15/08/2026</w:t>
            </w:r>
          </w:p>
        </w:tc>
        <w:tc>
          <w:tcPr>
            <w:tcW w:w="980" w:type="dxa"/>
            <w:gridSpan w:val="3"/>
            <w:tcBorders>
              <w:top w:val="nil"/>
              <w:left w:val="nil"/>
              <w:bottom w:val="nil"/>
              <w:right w:val="nil"/>
            </w:tcBorders>
            <w:noWrap/>
            <w:vAlign w:val="bottom"/>
            <w:hideMark/>
          </w:tcPr>
          <w:p w14:paraId="420FE1F4"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22/08/2026</w:t>
            </w:r>
          </w:p>
        </w:tc>
        <w:tc>
          <w:tcPr>
            <w:tcW w:w="980" w:type="dxa"/>
            <w:gridSpan w:val="2"/>
            <w:tcBorders>
              <w:top w:val="nil"/>
              <w:left w:val="nil"/>
              <w:bottom w:val="nil"/>
              <w:right w:val="nil"/>
            </w:tcBorders>
            <w:noWrap/>
            <w:vAlign w:val="bottom"/>
            <w:hideMark/>
          </w:tcPr>
          <w:p w14:paraId="765C2980"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29/08/2026</w:t>
            </w:r>
          </w:p>
        </w:tc>
      </w:tr>
      <w:tr w:rsidR="00BC1FEF" w:rsidRPr="00BC1FEF" w14:paraId="1B103BE3" w14:textId="77777777" w:rsidTr="0018053C">
        <w:trPr>
          <w:gridAfter w:val="2"/>
          <w:wAfter w:w="980" w:type="dxa"/>
          <w:trHeight w:val="290"/>
        </w:trPr>
        <w:tc>
          <w:tcPr>
            <w:tcW w:w="980" w:type="dxa"/>
            <w:tcBorders>
              <w:top w:val="nil"/>
              <w:left w:val="nil"/>
              <w:bottom w:val="nil"/>
              <w:right w:val="nil"/>
            </w:tcBorders>
            <w:noWrap/>
            <w:vAlign w:val="bottom"/>
            <w:hideMark/>
          </w:tcPr>
          <w:p w14:paraId="29825A7B"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05/09/2026</w:t>
            </w:r>
          </w:p>
        </w:tc>
        <w:tc>
          <w:tcPr>
            <w:tcW w:w="980" w:type="dxa"/>
            <w:tcBorders>
              <w:top w:val="nil"/>
              <w:left w:val="nil"/>
              <w:bottom w:val="nil"/>
              <w:right w:val="nil"/>
            </w:tcBorders>
            <w:noWrap/>
            <w:vAlign w:val="bottom"/>
            <w:hideMark/>
          </w:tcPr>
          <w:p w14:paraId="08D5E147"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12/09/2026</w:t>
            </w:r>
          </w:p>
        </w:tc>
        <w:tc>
          <w:tcPr>
            <w:tcW w:w="980" w:type="dxa"/>
            <w:tcBorders>
              <w:top w:val="nil"/>
              <w:left w:val="nil"/>
              <w:bottom w:val="nil"/>
              <w:right w:val="nil"/>
            </w:tcBorders>
            <w:noWrap/>
            <w:vAlign w:val="bottom"/>
            <w:hideMark/>
          </w:tcPr>
          <w:p w14:paraId="103003F0"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19/09/2026</w:t>
            </w:r>
          </w:p>
        </w:tc>
        <w:tc>
          <w:tcPr>
            <w:tcW w:w="980" w:type="dxa"/>
            <w:gridSpan w:val="3"/>
            <w:tcBorders>
              <w:top w:val="nil"/>
              <w:left w:val="nil"/>
              <w:bottom w:val="nil"/>
              <w:right w:val="nil"/>
            </w:tcBorders>
            <w:noWrap/>
            <w:vAlign w:val="bottom"/>
            <w:hideMark/>
          </w:tcPr>
          <w:p w14:paraId="1D13C8EF"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26/09/2026</w:t>
            </w:r>
          </w:p>
        </w:tc>
      </w:tr>
      <w:tr w:rsidR="00BC1FEF" w:rsidRPr="00BC1FEF" w14:paraId="43F9C232" w14:textId="77777777" w:rsidTr="0018053C">
        <w:trPr>
          <w:trHeight w:val="290"/>
        </w:trPr>
        <w:tc>
          <w:tcPr>
            <w:tcW w:w="980" w:type="dxa"/>
            <w:tcBorders>
              <w:top w:val="nil"/>
              <w:left w:val="nil"/>
              <w:bottom w:val="nil"/>
              <w:right w:val="nil"/>
            </w:tcBorders>
            <w:noWrap/>
            <w:vAlign w:val="bottom"/>
            <w:hideMark/>
          </w:tcPr>
          <w:p w14:paraId="4B62D7A3"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03/10/2026</w:t>
            </w:r>
          </w:p>
        </w:tc>
        <w:tc>
          <w:tcPr>
            <w:tcW w:w="980" w:type="dxa"/>
            <w:tcBorders>
              <w:top w:val="nil"/>
              <w:left w:val="nil"/>
              <w:bottom w:val="nil"/>
              <w:right w:val="nil"/>
            </w:tcBorders>
            <w:noWrap/>
            <w:vAlign w:val="bottom"/>
            <w:hideMark/>
          </w:tcPr>
          <w:p w14:paraId="29F772B1"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10/10/2026</w:t>
            </w:r>
          </w:p>
        </w:tc>
        <w:tc>
          <w:tcPr>
            <w:tcW w:w="980" w:type="dxa"/>
            <w:tcBorders>
              <w:top w:val="nil"/>
              <w:left w:val="nil"/>
              <w:bottom w:val="nil"/>
              <w:right w:val="nil"/>
            </w:tcBorders>
            <w:noWrap/>
            <w:vAlign w:val="bottom"/>
            <w:hideMark/>
          </w:tcPr>
          <w:p w14:paraId="14F7A80D"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17/10/2026</w:t>
            </w:r>
          </w:p>
        </w:tc>
        <w:tc>
          <w:tcPr>
            <w:tcW w:w="980" w:type="dxa"/>
            <w:gridSpan w:val="3"/>
            <w:tcBorders>
              <w:top w:val="nil"/>
              <w:left w:val="nil"/>
              <w:bottom w:val="nil"/>
              <w:right w:val="nil"/>
            </w:tcBorders>
            <w:noWrap/>
            <w:vAlign w:val="bottom"/>
            <w:hideMark/>
          </w:tcPr>
          <w:p w14:paraId="7BF6B397"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24/10/2026</w:t>
            </w:r>
          </w:p>
        </w:tc>
        <w:tc>
          <w:tcPr>
            <w:tcW w:w="980" w:type="dxa"/>
            <w:gridSpan w:val="2"/>
            <w:tcBorders>
              <w:top w:val="nil"/>
              <w:left w:val="nil"/>
              <w:bottom w:val="nil"/>
              <w:right w:val="nil"/>
            </w:tcBorders>
            <w:noWrap/>
            <w:vAlign w:val="bottom"/>
            <w:hideMark/>
          </w:tcPr>
          <w:p w14:paraId="4254A2E3" w14:textId="77777777" w:rsidR="00E323AC" w:rsidRPr="00BC1FEF" w:rsidRDefault="00E323AC" w:rsidP="00E323A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31/10/2026</w:t>
            </w:r>
          </w:p>
        </w:tc>
      </w:tr>
      <w:tr w:rsidR="00BC1FEF" w:rsidRPr="00BC1FEF" w14:paraId="5B7435C0" w14:textId="77777777" w:rsidTr="0018053C">
        <w:trPr>
          <w:gridAfter w:val="1"/>
          <w:wAfter w:w="960" w:type="dxa"/>
          <w:trHeight w:val="290"/>
        </w:trPr>
        <w:tc>
          <w:tcPr>
            <w:tcW w:w="980" w:type="dxa"/>
            <w:tcBorders>
              <w:top w:val="nil"/>
              <w:left w:val="nil"/>
              <w:bottom w:val="nil"/>
              <w:right w:val="nil"/>
            </w:tcBorders>
            <w:noWrap/>
            <w:vAlign w:val="bottom"/>
            <w:hideMark/>
          </w:tcPr>
          <w:p w14:paraId="730A532D"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07/11/2026</w:t>
            </w:r>
          </w:p>
        </w:tc>
        <w:tc>
          <w:tcPr>
            <w:tcW w:w="980" w:type="dxa"/>
            <w:tcBorders>
              <w:top w:val="nil"/>
              <w:left w:val="nil"/>
              <w:bottom w:val="nil"/>
              <w:right w:val="nil"/>
            </w:tcBorders>
            <w:noWrap/>
            <w:vAlign w:val="bottom"/>
            <w:hideMark/>
          </w:tcPr>
          <w:p w14:paraId="6E25C900"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14/11/2026</w:t>
            </w:r>
          </w:p>
        </w:tc>
        <w:tc>
          <w:tcPr>
            <w:tcW w:w="1000" w:type="dxa"/>
            <w:gridSpan w:val="2"/>
            <w:tcBorders>
              <w:top w:val="nil"/>
              <w:left w:val="nil"/>
              <w:bottom w:val="nil"/>
              <w:right w:val="nil"/>
            </w:tcBorders>
            <w:noWrap/>
            <w:vAlign w:val="bottom"/>
            <w:hideMark/>
          </w:tcPr>
          <w:p w14:paraId="3A9CF551"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21/11/2026</w:t>
            </w:r>
          </w:p>
        </w:tc>
        <w:tc>
          <w:tcPr>
            <w:tcW w:w="980" w:type="dxa"/>
            <w:gridSpan w:val="3"/>
            <w:tcBorders>
              <w:top w:val="nil"/>
              <w:left w:val="nil"/>
              <w:bottom w:val="nil"/>
              <w:right w:val="nil"/>
            </w:tcBorders>
            <w:noWrap/>
            <w:vAlign w:val="bottom"/>
            <w:hideMark/>
          </w:tcPr>
          <w:p w14:paraId="327C090E"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28/11/2026</w:t>
            </w:r>
          </w:p>
        </w:tc>
      </w:tr>
      <w:tr w:rsidR="00BC1FEF" w:rsidRPr="00BC1FEF" w14:paraId="617D5CC4" w14:textId="77777777" w:rsidTr="0018053C">
        <w:trPr>
          <w:gridAfter w:val="1"/>
          <w:wAfter w:w="960" w:type="dxa"/>
          <w:trHeight w:val="290"/>
        </w:trPr>
        <w:tc>
          <w:tcPr>
            <w:tcW w:w="980" w:type="dxa"/>
            <w:tcBorders>
              <w:top w:val="nil"/>
              <w:left w:val="nil"/>
              <w:bottom w:val="nil"/>
              <w:right w:val="nil"/>
            </w:tcBorders>
            <w:noWrap/>
            <w:vAlign w:val="bottom"/>
            <w:hideMark/>
          </w:tcPr>
          <w:p w14:paraId="2B4E4452"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05/12/2026</w:t>
            </w:r>
          </w:p>
        </w:tc>
        <w:tc>
          <w:tcPr>
            <w:tcW w:w="980" w:type="dxa"/>
            <w:tcBorders>
              <w:top w:val="nil"/>
              <w:left w:val="nil"/>
              <w:bottom w:val="nil"/>
              <w:right w:val="nil"/>
            </w:tcBorders>
            <w:noWrap/>
            <w:vAlign w:val="bottom"/>
            <w:hideMark/>
          </w:tcPr>
          <w:p w14:paraId="749FBB3A"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12/12/2026</w:t>
            </w:r>
          </w:p>
        </w:tc>
        <w:tc>
          <w:tcPr>
            <w:tcW w:w="1000" w:type="dxa"/>
            <w:gridSpan w:val="2"/>
            <w:tcBorders>
              <w:top w:val="nil"/>
              <w:left w:val="nil"/>
              <w:bottom w:val="nil"/>
              <w:right w:val="nil"/>
            </w:tcBorders>
            <w:noWrap/>
            <w:vAlign w:val="bottom"/>
            <w:hideMark/>
          </w:tcPr>
          <w:p w14:paraId="2EDE9E2D"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19/12/2026</w:t>
            </w:r>
          </w:p>
        </w:tc>
        <w:tc>
          <w:tcPr>
            <w:tcW w:w="980" w:type="dxa"/>
            <w:gridSpan w:val="3"/>
            <w:tcBorders>
              <w:top w:val="nil"/>
              <w:left w:val="nil"/>
              <w:bottom w:val="nil"/>
              <w:right w:val="nil"/>
            </w:tcBorders>
            <w:noWrap/>
            <w:vAlign w:val="bottom"/>
            <w:hideMark/>
          </w:tcPr>
          <w:p w14:paraId="2D66F2CD" w14:textId="77777777" w:rsidR="0018053C" w:rsidRPr="00BC1FEF" w:rsidRDefault="0018053C" w:rsidP="0018053C">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26/12/2026</w:t>
            </w:r>
          </w:p>
        </w:tc>
      </w:tr>
    </w:tbl>
    <w:p w14:paraId="66F65870" w14:textId="4AB67177" w:rsidR="007B63E7" w:rsidRPr="00BC1FEF" w:rsidRDefault="0018053C" w:rsidP="007B63E7">
      <w:pPr>
        <w:widowControl/>
        <w:kinsoku w:val="0"/>
        <w:overflowPunct w:val="0"/>
        <w:adjustRightInd w:val="0"/>
        <w:rPr>
          <w:rFonts w:ascii="Rockwell" w:hAnsi="Rockwell" w:cs="Arial"/>
          <w:b/>
          <w:bCs/>
          <w:lang w:val="es-ES_tradnl"/>
        </w:rPr>
      </w:pPr>
      <w:r w:rsidRPr="00BC1FEF">
        <w:rPr>
          <w:rFonts w:ascii="Rockwell" w:hAnsi="Rockwell" w:cs="Arial"/>
          <w:b/>
          <w:bCs/>
          <w:lang w:val="es-ES_tradnl"/>
        </w:rPr>
        <w:t>2027</w:t>
      </w:r>
    </w:p>
    <w:tbl>
      <w:tblPr>
        <w:tblW w:w="3920" w:type="dxa"/>
        <w:tblInd w:w="70" w:type="dxa"/>
        <w:tblCellMar>
          <w:left w:w="70" w:type="dxa"/>
          <w:right w:w="70" w:type="dxa"/>
        </w:tblCellMar>
        <w:tblLook w:val="04A0" w:firstRow="1" w:lastRow="0" w:firstColumn="1" w:lastColumn="0" w:noHBand="0" w:noVBand="1"/>
      </w:tblPr>
      <w:tblGrid>
        <w:gridCol w:w="980"/>
        <w:gridCol w:w="40"/>
        <w:gridCol w:w="940"/>
        <w:gridCol w:w="20"/>
        <w:gridCol w:w="960"/>
        <w:gridCol w:w="40"/>
        <w:gridCol w:w="940"/>
      </w:tblGrid>
      <w:tr w:rsidR="00BC1FEF" w:rsidRPr="00BC1FEF" w14:paraId="657812E0" w14:textId="77777777" w:rsidTr="00F5565B">
        <w:trPr>
          <w:gridAfter w:val="1"/>
          <w:wAfter w:w="940" w:type="dxa"/>
          <w:trHeight w:val="290"/>
        </w:trPr>
        <w:tc>
          <w:tcPr>
            <w:tcW w:w="1020" w:type="dxa"/>
            <w:gridSpan w:val="2"/>
            <w:tcBorders>
              <w:top w:val="nil"/>
              <w:left w:val="nil"/>
              <w:bottom w:val="nil"/>
              <w:right w:val="nil"/>
            </w:tcBorders>
            <w:noWrap/>
            <w:vAlign w:val="bottom"/>
            <w:hideMark/>
          </w:tcPr>
          <w:p w14:paraId="1A0FB64B"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02/01/2027</w:t>
            </w:r>
          </w:p>
        </w:tc>
        <w:tc>
          <w:tcPr>
            <w:tcW w:w="960" w:type="dxa"/>
            <w:gridSpan w:val="2"/>
            <w:tcBorders>
              <w:top w:val="nil"/>
              <w:left w:val="nil"/>
              <w:bottom w:val="nil"/>
              <w:right w:val="nil"/>
            </w:tcBorders>
            <w:noWrap/>
            <w:vAlign w:val="bottom"/>
            <w:hideMark/>
          </w:tcPr>
          <w:p w14:paraId="67D10D85"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16/01/2027</w:t>
            </w:r>
          </w:p>
        </w:tc>
        <w:tc>
          <w:tcPr>
            <w:tcW w:w="1000" w:type="dxa"/>
            <w:gridSpan w:val="2"/>
            <w:tcBorders>
              <w:top w:val="nil"/>
              <w:left w:val="nil"/>
              <w:bottom w:val="nil"/>
              <w:right w:val="nil"/>
            </w:tcBorders>
            <w:noWrap/>
            <w:vAlign w:val="bottom"/>
            <w:hideMark/>
          </w:tcPr>
          <w:p w14:paraId="5A00A2F2"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30/01/2027</w:t>
            </w:r>
          </w:p>
        </w:tc>
      </w:tr>
      <w:tr w:rsidR="00BC1FEF" w:rsidRPr="00BC1FEF" w14:paraId="53031C08" w14:textId="77777777" w:rsidTr="00F5565B">
        <w:trPr>
          <w:gridAfter w:val="3"/>
          <w:wAfter w:w="1940" w:type="dxa"/>
          <w:trHeight w:val="290"/>
        </w:trPr>
        <w:tc>
          <w:tcPr>
            <w:tcW w:w="980" w:type="dxa"/>
            <w:tcBorders>
              <w:top w:val="nil"/>
              <w:left w:val="nil"/>
              <w:bottom w:val="nil"/>
              <w:right w:val="nil"/>
            </w:tcBorders>
            <w:noWrap/>
            <w:vAlign w:val="bottom"/>
            <w:hideMark/>
          </w:tcPr>
          <w:p w14:paraId="36D0334B"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13/02/2027</w:t>
            </w:r>
          </w:p>
        </w:tc>
        <w:tc>
          <w:tcPr>
            <w:tcW w:w="1000" w:type="dxa"/>
            <w:gridSpan w:val="3"/>
            <w:tcBorders>
              <w:top w:val="nil"/>
              <w:left w:val="nil"/>
              <w:bottom w:val="nil"/>
              <w:right w:val="nil"/>
            </w:tcBorders>
            <w:noWrap/>
            <w:vAlign w:val="bottom"/>
            <w:hideMark/>
          </w:tcPr>
          <w:p w14:paraId="6C4CA281"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27/02/2027</w:t>
            </w:r>
          </w:p>
        </w:tc>
      </w:tr>
      <w:tr w:rsidR="00BC1FEF" w:rsidRPr="00BC1FEF" w14:paraId="37781171" w14:textId="77777777" w:rsidTr="00F5565B">
        <w:trPr>
          <w:trHeight w:val="290"/>
        </w:trPr>
        <w:tc>
          <w:tcPr>
            <w:tcW w:w="980" w:type="dxa"/>
            <w:tcBorders>
              <w:top w:val="nil"/>
              <w:left w:val="nil"/>
              <w:bottom w:val="nil"/>
              <w:right w:val="nil"/>
            </w:tcBorders>
            <w:noWrap/>
            <w:vAlign w:val="bottom"/>
            <w:hideMark/>
          </w:tcPr>
          <w:p w14:paraId="70061564"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06/03/2027</w:t>
            </w:r>
          </w:p>
        </w:tc>
        <w:tc>
          <w:tcPr>
            <w:tcW w:w="980" w:type="dxa"/>
            <w:gridSpan w:val="2"/>
            <w:tcBorders>
              <w:top w:val="nil"/>
              <w:left w:val="nil"/>
              <w:bottom w:val="nil"/>
              <w:right w:val="nil"/>
            </w:tcBorders>
            <w:noWrap/>
            <w:vAlign w:val="bottom"/>
            <w:hideMark/>
          </w:tcPr>
          <w:p w14:paraId="346F9AAF"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13/03/2027</w:t>
            </w:r>
          </w:p>
        </w:tc>
        <w:tc>
          <w:tcPr>
            <w:tcW w:w="980" w:type="dxa"/>
            <w:gridSpan w:val="2"/>
            <w:tcBorders>
              <w:top w:val="nil"/>
              <w:left w:val="nil"/>
              <w:bottom w:val="nil"/>
              <w:right w:val="nil"/>
            </w:tcBorders>
            <w:noWrap/>
            <w:vAlign w:val="bottom"/>
            <w:hideMark/>
          </w:tcPr>
          <w:p w14:paraId="388E0111"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20/03/2027</w:t>
            </w:r>
          </w:p>
        </w:tc>
        <w:tc>
          <w:tcPr>
            <w:tcW w:w="980" w:type="dxa"/>
            <w:gridSpan w:val="2"/>
            <w:tcBorders>
              <w:top w:val="nil"/>
              <w:left w:val="nil"/>
              <w:bottom w:val="nil"/>
              <w:right w:val="nil"/>
            </w:tcBorders>
            <w:noWrap/>
            <w:vAlign w:val="bottom"/>
            <w:hideMark/>
          </w:tcPr>
          <w:p w14:paraId="3ACBCCAE"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27/03/2027</w:t>
            </w:r>
          </w:p>
        </w:tc>
      </w:tr>
      <w:tr w:rsidR="00F5565B" w:rsidRPr="00BC1FEF" w14:paraId="4816CAC8" w14:textId="77777777" w:rsidTr="00F5565B">
        <w:trPr>
          <w:trHeight w:val="290"/>
        </w:trPr>
        <w:tc>
          <w:tcPr>
            <w:tcW w:w="980" w:type="dxa"/>
            <w:tcBorders>
              <w:top w:val="nil"/>
              <w:left w:val="nil"/>
              <w:bottom w:val="nil"/>
              <w:right w:val="nil"/>
            </w:tcBorders>
            <w:noWrap/>
            <w:vAlign w:val="bottom"/>
            <w:hideMark/>
          </w:tcPr>
          <w:p w14:paraId="1881CB90"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03/04/2027</w:t>
            </w:r>
          </w:p>
        </w:tc>
        <w:tc>
          <w:tcPr>
            <w:tcW w:w="980" w:type="dxa"/>
            <w:gridSpan w:val="2"/>
            <w:tcBorders>
              <w:top w:val="nil"/>
              <w:left w:val="nil"/>
              <w:bottom w:val="nil"/>
              <w:right w:val="nil"/>
            </w:tcBorders>
            <w:noWrap/>
            <w:vAlign w:val="bottom"/>
            <w:hideMark/>
          </w:tcPr>
          <w:p w14:paraId="466B1D6B"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10/04/2027</w:t>
            </w:r>
          </w:p>
        </w:tc>
        <w:tc>
          <w:tcPr>
            <w:tcW w:w="980" w:type="dxa"/>
            <w:gridSpan w:val="2"/>
            <w:tcBorders>
              <w:top w:val="nil"/>
              <w:left w:val="nil"/>
              <w:bottom w:val="nil"/>
              <w:right w:val="nil"/>
            </w:tcBorders>
            <w:noWrap/>
            <w:vAlign w:val="bottom"/>
            <w:hideMark/>
          </w:tcPr>
          <w:p w14:paraId="16545E00"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17/04/2027</w:t>
            </w:r>
          </w:p>
        </w:tc>
        <w:tc>
          <w:tcPr>
            <w:tcW w:w="980" w:type="dxa"/>
            <w:gridSpan w:val="2"/>
            <w:tcBorders>
              <w:top w:val="nil"/>
              <w:left w:val="nil"/>
              <w:bottom w:val="nil"/>
              <w:right w:val="nil"/>
            </w:tcBorders>
            <w:noWrap/>
            <w:vAlign w:val="bottom"/>
            <w:hideMark/>
          </w:tcPr>
          <w:p w14:paraId="3DA6EE75" w14:textId="77777777" w:rsidR="00F5565B" w:rsidRPr="00BC1FEF" w:rsidRDefault="00F5565B" w:rsidP="00F5565B">
            <w:pPr>
              <w:widowControl/>
              <w:autoSpaceDE/>
              <w:autoSpaceDN/>
              <w:jc w:val="right"/>
              <w:rPr>
                <w:rFonts w:ascii="Calibri" w:eastAsia="Times New Roman" w:hAnsi="Calibri" w:cs="Calibri"/>
                <w:sz w:val="16"/>
                <w:szCs w:val="16"/>
                <w:lang w:bidi="ar-SA"/>
              </w:rPr>
            </w:pPr>
            <w:r w:rsidRPr="00BC1FEF">
              <w:rPr>
                <w:rFonts w:ascii="Calibri" w:eastAsia="Times New Roman" w:hAnsi="Calibri" w:cs="Calibri"/>
                <w:sz w:val="16"/>
                <w:szCs w:val="16"/>
                <w:lang w:bidi="ar-SA"/>
              </w:rPr>
              <w:t>24/04/2027</w:t>
            </w:r>
          </w:p>
        </w:tc>
      </w:tr>
    </w:tbl>
    <w:p w14:paraId="2CA9F269" w14:textId="77777777" w:rsidR="0018053C" w:rsidRPr="00BC1FEF" w:rsidRDefault="0018053C" w:rsidP="007B63E7">
      <w:pPr>
        <w:widowControl/>
        <w:kinsoku w:val="0"/>
        <w:overflowPunct w:val="0"/>
        <w:adjustRightInd w:val="0"/>
        <w:rPr>
          <w:rFonts w:ascii="Rockwell" w:hAnsi="Rockwell" w:cs="Arial"/>
          <w:b/>
          <w:bCs/>
          <w:lang w:val="es-ES_tradnl"/>
        </w:rPr>
      </w:pPr>
    </w:p>
    <w:p w14:paraId="34FA2117" w14:textId="367D6D29" w:rsidR="0084305D" w:rsidRPr="00BC1FEF" w:rsidRDefault="0084305D" w:rsidP="0084305D">
      <w:pPr>
        <w:widowControl/>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Nuestro precio incluye: </w:t>
      </w:r>
      <w:r w:rsidRPr="00BC1FEF">
        <w:rPr>
          <w:rFonts w:ascii="Rockwell" w:eastAsia="Calibri" w:hAnsi="Rockwell" w:cs="Arial"/>
          <w:lang w:val="es-ES_tradnl" w:bidi="ar-SA"/>
        </w:rPr>
        <w:t>Traslados aeropuerto- hotel- aeropuerto.</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Alojamiento y desayuno en hoteles de categoría seleccionada en habitaciones dobles con baño o ducha.</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7 cenas y 1 almuerzo (sin bebidas)</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Circuito en autocar o minibús, según ruta indicada.</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Guía acompañante de habla hispana.</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Las visitas previstas en el programa.</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Guía local en Casablanca, Rabat, Tánger, Meknes, Fez y Marrakech.</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La entrada a los siguientes lugares; Fez, medersa, Marrakech: Palacio Bahía.</w:t>
      </w:r>
      <w:r w:rsidRPr="00BC1FEF">
        <w:rPr>
          <w:rFonts w:ascii="Rockwell" w:eastAsia="Calibri" w:hAnsi="Rockwell" w:cs="Arial"/>
          <w:b/>
          <w:bCs/>
          <w:lang w:val="es-ES_tradnl" w:bidi="ar-SA"/>
        </w:rPr>
        <w:t xml:space="preserve"> </w:t>
      </w:r>
      <w:r w:rsidRPr="00BC1FEF">
        <w:rPr>
          <w:rFonts w:ascii="Rockwell" w:eastAsia="Calibri" w:hAnsi="Rockwell" w:cs="Arial"/>
          <w:lang w:val="es-ES_tradnl" w:bidi="ar-SA"/>
        </w:rPr>
        <w:t>Seguro de viaje</w:t>
      </w:r>
      <w:r w:rsidR="00AF70DC" w:rsidRPr="00BC1FEF">
        <w:rPr>
          <w:rFonts w:ascii="Rockwell" w:eastAsia="Calibri" w:hAnsi="Rockwell" w:cs="Arial"/>
          <w:lang w:val="es-ES_tradnl" w:bidi="ar-SA"/>
        </w:rPr>
        <w:t xml:space="preserve"> MAPAPLUS</w:t>
      </w:r>
      <w:r w:rsidRPr="00BC1FEF">
        <w:rPr>
          <w:rFonts w:ascii="Rockwell" w:eastAsia="Calibri" w:hAnsi="Rockwell" w:cs="Arial"/>
          <w:lang w:val="es-ES_tradnl" w:bidi="ar-SA"/>
        </w:rPr>
        <w:t>.</w:t>
      </w:r>
    </w:p>
    <w:p w14:paraId="7959A977" w14:textId="5AAC1888" w:rsidR="0084305D" w:rsidRPr="00BC1FEF" w:rsidRDefault="0084305D" w:rsidP="0084305D">
      <w:pPr>
        <w:widowControl/>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Nuestro precio no incluye: </w:t>
      </w:r>
      <w:r w:rsidRPr="00BC1FEF">
        <w:rPr>
          <w:rFonts w:ascii="Rockwell" w:eastAsia="Calibri" w:hAnsi="Rockwell" w:cs="Arial"/>
          <w:lang w:val="es-ES_tradnl" w:bidi="ar-SA"/>
        </w:rPr>
        <w:t>Visitas, entradas a museos o monumentos (excepto en los lugares indicados), bebidas, propinas y extras en el hotel.</w:t>
      </w:r>
    </w:p>
    <w:p w14:paraId="6B268829" w14:textId="3F068B61" w:rsidR="0084305D" w:rsidRPr="00BC1FEF" w:rsidRDefault="0084305D" w:rsidP="6F8250C6">
      <w:pPr>
        <w:widowControl/>
        <w:kinsoku w:val="0"/>
        <w:overflowPunct w:val="0"/>
        <w:adjustRightInd w:val="0"/>
        <w:jc w:val="both"/>
        <w:rPr>
          <w:rFonts w:ascii="Rockwell" w:eastAsia="Calibri" w:hAnsi="Rockwell" w:cs="Arial"/>
          <w:b/>
          <w:bCs/>
          <w:lang w:bidi="ar-SA"/>
        </w:rPr>
      </w:pPr>
      <w:r w:rsidRPr="00BC1FEF">
        <w:rPr>
          <w:rFonts w:ascii="Rockwell" w:eastAsia="Calibri" w:hAnsi="Rockwell" w:cs="Arial"/>
          <w:b/>
          <w:bCs/>
          <w:lang w:bidi="ar-SA"/>
        </w:rPr>
        <w:t xml:space="preserve">Notas importantes: </w:t>
      </w:r>
      <w:r w:rsidRPr="00BC1FEF">
        <w:rPr>
          <w:rFonts w:ascii="Rockwell" w:eastAsia="Calibri" w:hAnsi="Rockwell" w:cs="Arial"/>
          <w:lang w:bidi="ar-SA"/>
        </w:rPr>
        <w:t>En caso de que la llegada sea posterior a las 19:00 horas la cena del primer día no estará incluida.</w:t>
      </w:r>
      <w:r w:rsidRPr="00BC1FEF">
        <w:rPr>
          <w:rFonts w:ascii="Rockwell" w:eastAsia="Calibri" w:hAnsi="Rockwell" w:cs="Arial"/>
          <w:b/>
          <w:bCs/>
          <w:lang w:bidi="ar-SA"/>
        </w:rPr>
        <w:t xml:space="preserve"> </w:t>
      </w:r>
      <w:r w:rsidRPr="00BC1FEF">
        <w:rPr>
          <w:rFonts w:ascii="Rockwell" w:eastAsia="Calibri" w:hAnsi="Rockwell" w:cs="Arial"/>
          <w:lang w:bidi="ar-SA"/>
        </w:rPr>
        <w:t>Los almuerzos o cenas podrán ser en hotel o restaurante indistintamente (bebidas no incluidas)</w:t>
      </w:r>
      <w:r w:rsidR="00CA1171" w:rsidRPr="00BC1FEF">
        <w:rPr>
          <w:rFonts w:ascii="Rockwell" w:eastAsia="Calibri" w:hAnsi="Rockwell" w:cs="Arial"/>
          <w:b/>
          <w:bCs/>
          <w:lang w:bidi="ar-SA"/>
        </w:rPr>
        <w:t xml:space="preserve">. </w:t>
      </w:r>
      <w:bookmarkStart w:id="0" w:name="_Hlk144395610"/>
      <w:r w:rsidR="00CA1171" w:rsidRPr="00BC1FEF">
        <w:rPr>
          <w:rFonts w:ascii="Rockwell" w:eastAsia="Calibri" w:hAnsi="Rockwell" w:cs="Arial"/>
          <w:lang w:bidi="ar-SA"/>
        </w:rPr>
        <w:t xml:space="preserve">Consultad suplemento cenas 24 y 31 de </w:t>
      </w:r>
      <w:r w:rsidR="00CD1A7A" w:rsidRPr="00BC1FEF">
        <w:rPr>
          <w:rFonts w:ascii="Rockwell" w:eastAsia="Calibri" w:hAnsi="Rockwell" w:cs="Arial"/>
          <w:lang w:bidi="ar-SA"/>
        </w:rPr>
        <w:t>diciembre</w:t>
      </w:r>
      <w:r w:rsidR="00CA1171" w:rsidRPr="00BC1FEF">
        <w:rPr>
          <w:rFonts w:ascii="Rockwell" w:eastAsia="Calibri" w:hAnsi="Rockwell" w:cs="Arial"/>
          <w:lang w:bidi="ar-SA"/>
        </w:rPr>
        <w:t xml:space="preserve"> y condiciones de obligatoriedad o no</w:t>
      </w:r>
      <w:bookmarkEnd w:id="0"/>
      <w:r w:rsidR="00CA1171" w:rsidRPr="00BC1FEF">
        <w:rPr>
          <w:rFonts w:ascii="Rockwell" w:eastAsia="Calibri" w:hAnsi="Rockwell" w:cs="Arial"/>
          <w:lang w:bidi="ar-SA"/>
        </w:rPr>
        <w:t xml:space="preserve">. </w:t>
      </w:r>
      <w:r w:rsidRPr="00BC1FEF">
        <w:rPr>
          <w:rFonts w:ascii="Rockwell" w:eastAsia="Calibri" w:hAnsi="Rockwell" w:cs="Arial"/>
          <w:lang w:bidi="ar-SA"/>
        </w:rPr>
        <w:t>El orden del itinerario puede ser modificado sin previo aviso, así como el orden de las visitas, manteniéndose íntegramente el programa de visitas y excursiones.</w:t>
      </w:r>
      <w:r w:rsidRPr="00BC1FEF">
        <w:rPr>
          <w:rFonts w:ascii="Rockwell" w:eastAsia="Calibri" w:hAnsi="Rockwell" w:cs="Arial"/>
          <w:b/>
          <w:bCs/>
          <w:lang w:bidi="ar-SA"/>
        </w:rPr>
        <w:t xml:space="preserve"> </w:t>
      </w:r>
      <w:r w:rsidRPr="00BC1FEF">
        <w:rPr>
          <w:rFonts w:ascii="Rockwell" w:eastAsia="Calibri" w:hAnsi="Rockwell" w:cs="Arial"/>
          <w:lang w:bidi="ar-SA"/>
        </w:rPr>
        <w:t>Viaje sujeto a condiciones especiales de contratación y anulación. Ver condiciones generales.</w:t>
      </w:r>
    </w:p>
    <w:p w14:paraId="2568360E" w14:textId="2C0799DA" w:rsidR="0084305D" w:rsidRPr="00BC1FEF" w:rsidRDefault="0084305D" w:rsidP="0EB191EF">
      <w:pPr>
        <w:widowControl/>
        <w:kinsoku w:val="0"/>
        <w:overflowPunct w:val="0"/>
        <w:adjustRightInd w:val="0"/>
        <w:jc w:val="both"/>
        <w:rPr>
          <w:rFonts w:ascii="Rockwell" w:eastAsia="Calibri" w:hAnsi="Rockwell" w:cs="Arial"/>
          <w:lang w:bidi="ar-SA"/>
        </w:rPr>
      </w:pPr>
      <w:r w:rsidRPr="00BC1FEF">
        <w:rPr>
          <w:rFonts w:ascii="Rockwell" w:eastAsia="Calibri" w:hAnsi="Rockwell" w:cs="Arial"/>
          <w:b/>
          <w:bCs/>
          <w:lang w:bidi="ar-SA"/>
        </w:rPr>
        <w:t>Paquete Plus</w:t>
      </w:r>
      <w:r w:rsidRPr="00BC1FEF">
        <w:rPr>
          <w:rFonts w:ascii="Rockwell" w:eastAsia="Calibri" w:hAnsi="Rockwell" w:cs="Arial"/>
          <w:lang w:bidi="ar-SA"/>
        </w:rPr>
        <w:t xml:space="preserve">: 8 Días: Casablanca / Marrakech o Casablanca:  Incluye </w:t>
      </w:r>
      <w:r w:rsidR="005A07A1" w:rsidRPr="00BC1FEF">
        <w:rPr>
          <w:rFonts w:ascii="Rockwell" w:eastAsia="Calibri" w:hAnsi="Rockwell" w:cs="Arial"/>
          <w:lang w:bidi="ar-SA"/>
        </w:rPr>
        <w:t>5</w:t>
      </w:r>
      <w:r w:rsidRPr="00BC1FEF">
        <w:rPr>
          <w:rFonts w:ascii="Rockwell" w:eastAsia="Calibri" w:hAnsi="Rockwell" w:cs="Arial"/>
          <w:lang w:bidi="ar-SA"/>
        </w:rPr>
        <w:t xml:space="preserve"> Almuerzos</w:t>
      </w:r>
      <w:r w:rsidR="00301F02" w:rsidRPr="00BC1FEF">
        <w:rPr>
          <w:rFonts w:ascii="Rockwell" w:eastAsia="Calibri" w:hAnsi="Rockwell" w:cs="Arial"/>
          <w:lang w:bidi="ar-SA"/>
        </w:rPr>
        <w:t xml:space="preserve"> y </w:t>
      </w:r>
      <w:r w:rsidR="005A07A1" w:rsidRPr="00BC1FEF">
        <w:rPr>
          <w:rFonts w:ascii="Rockwell" w:eastAsia="Calibri" w:hAnsi="Rockwell" w:cs="Arial"/>
          <w:lang w:bidi="ar-SA"/>
        </w:rPr>
        <w:t xml:space="preserve">1 extra: </w:t>
      </w:r>
      <w:r w:rsidR="009564FC" w:rsidRPr="00BC1FEF">
        <w:rPr>
          <w:rFonts w:ascii="Rockwell" w:eastAsia="Calibri" w:hAnsi="Rockwell" w:cs="Arial"/>
          <w:lang w:bidi="ar-SA"/>
        </w:rPr>
        <w:t xml:space="preserve">Visita de medersa </w:t>
      </w:r>
      <w:r w:rsidR="00AF70DC" w:rsidRPr="00BC1FEF">
        <w:rPr>
          <w:rFonts w:ascii="Rockwell" w:eastAsia="Calibri" w:hAnsi="Rockwell" w:cs="Arial"/>
          <w:lang w:bidi="ar-SA"/>
        </w:rPr>
        <w:t xml:space="preserve">Ben Youssef </w:t>
      </w:r>
      <w:r w:rsidR="009564FC" w:rsidRPr="00BC1FEF">
        <w:rPr>
          <w:rFonts w:ascii="Rockwell" w:eastAsia="Calibri" w:hAnsi="Rockwell" w:cs="Arial"/>
          <w:lang w:bidi="ar-SA"/>
        </w:rPr>
        <w:t>y zocos en Marrakech</w:t>
      </w:r>
    </w:p>
    <w:p w14:paraId="29EE8A7C" w14:textId="77777777" w:rsidR="0084305D" w:rsidRPr="00BC1FEF" w:rsidRDefault="0084305D" w:rsidP="0084305D">
      <w:pPr>
        <w:widowControl/>
        <w:kinsoku w:val="0"/>
        <w:overflowPunct w:val="0"/>
        <w:adjustRightInd w:val="0"/>
        <w:jc w:val="both"/>
        <w:rPr>
          <w:rFonts w:ascii="Rockwell" w:eastAsia="Calibri" w:hAnsi="Rockwell" w:cs="Arial"/>
          <w:u w:val="single"/>
          <w:lang w:bidi="ar-SA"/>
        </w:rPr>
      </w:pPr>
    </w:p>
    <w:p w14:paraId="18F81972" w14:textId="7D70ABCE" w:rsidR="0084305D" w:rsidRPr="00BC1FEF" w:rsidRDefault="0084305D" w:rsidP="0084305D">
      <w:pPr>
        <w:widowControl/>
        <w:kinsoku w:val="0"/>
        <w:overflowPunct w:val="0"/>
        <w:adjustRightInd w:val="0"/>
        <w:jc w:val="both"/>
        <w:rPr>
          <w:rFonts w:ascii="Rockwell" w:eastAsia="Calibri" w:hAnsi="Rockwell" w:cs="Arial"/>
          <w:b/>
          <w:bCs/>
          <w:lang w:bidi="ar-SA"/>
        </w:rPr>
      </w:pPr>
      <w:r w:rsidRPr="00BC1FEF">
        <w:rPr>
          <w:rFonts w:ascii="Rockwell" w:eastAsia="Calibri" w:hAnsi="Rockwell" w:cs="Arial"/>
          <w:b/>
          <w:bCs/>
          <w:lang w:bidi="ar-SA"/>
        </w:rPr>
        <w:t>Itinerario</w:t>
      </w:r>
    </w:p>
    <w:p w14:paraId="50E2381B" w14:textId="772C65EA" w:rsidR="0084305D" w:rsidRPr="00BC1FEF" w:rsidRDefault="0084305D" w:rsidP="0084305D">
      <w:pPr>
        <w:widowControl/>
        <w:kinsoku w:val="0"/>
        <w:overflowPunct w:val="0"/>
        <w:adjustRightInd w:val="0"/>
        <w:jc w:val="both"/>
        <w:rPr>
          <w:rFonts w:ascii="Rockwell" w:eastAsia="Calibri" w:hAnsi="Rockwell" w:cs="Arial"/>
          <w:b/>
          <w:bCs/>
          <w:lang w:val="es-ES_tradnl" w:bidi="ar-SA"/>
        </w:rPr>
      </w:pPr>
    </w:p>
    <w:p w14:paraId="2582A15A" w14:textId="0AC87C64" w:rsidR="0024025A" w:rsidRPr="00BC1FEF"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bookmarkStart w:id="1" w:name="_Hlk145928724"/>
      <w:r w:rsidRPr="00BC1FEF">
        <w:rPr>
          <w:rFonts w:ascii="Rockwell" w:eastAsia="Calibri" w:hAnsi="Rockwell" w:cs="Arial"/>
          <w:b/>
          <w:bCs/>
          <w:lang w:val="es-ES_tradnl" w:bidi="ar-SA"/>
        </w:rPr>
        <w:t xml:space="preserve">Día </w:t>
      </w:r>
      <w:r w:rsidR="00273899" w:rsidRPr="00BC1FEF">
        <w:rPr>
          <w:rFonts w:ascii="Rockwell" w:eastAsia="Calibri" w:hAnsi="Rockwell" w:cs="Arial"/>
          <w:b/>
          <w:bCs/>
          <w:lang w:val="es-ES_tradnl" w:bidi="ar-SA"/>
        </w:rPr>
        <w:t>1</w:t>
      </w:r>
      <w:r w:rsidRPr="00BC1FEF">
        <w:rPr>
          <w:rFonts w:ascii="Rockwell" w:eastAsia="Calibri" w:hAnsi="Rockwell" w:cs="Arial"/>
          <w:b/>
          <w:bCs/>
          <w:lang w:val="es-ES_tradnl" w:bidi="ar-SA"/>
        </w:rPr>
        <w:t>º (S): Casablanca</w:t>
      </w:r>
    </w:p>
    <w:p w14:paraId="1F74AE86" w14:textId="1C214C98" w:rsidR="0024025A" w:rsidRPr="00BC1FEF" w:rsidRDefault="0024025A" w:rsidP="0084305D">
      <w:pPr>
        <w:widowControl/>
        <w:kinsoku w:val="0"/>
        <w:overflowPunct w:val="0"/>
        <w:adjustRightInd w:val="0"/>
        <w:jc w:val="both"/>
        <w:rPr>
          <w:rFonts w:ascii="Rockwell" w:eastAsia="Calibri" w:hAnsi="Rockwell" w:cs="Arial"/>
          <w:lang w:val="es-ES_tradnl" w:bidi="ar-SA"/>
        </w:rPr>
      </w:pPr>
      <w:r w:rsidRPr="00BC1FEF">
        <w:rPr>
          <w:rFonts w:ascii="Rockwell" w:eastAsia="Calibri" w:hAnsi="Rockwell" w:cs="Arial"/>
          <w:lang w:val="es-ES_tradnl" w:bidi="ar-SA"/>
        </w:rPr>
        <w:t xml:space="preserve">Llegada de su vuelo al aeropuerto de Casablanca. Asistencia, traslado al hotel. </w:t>
      </w:r>
      <w:r w:rsidRPr="00BC1FEF">
        <w:rPr>
          <w:rFonts w:ascii="Rockwell" w:eastAsia="Calibri" w:hAnsi="Rockwell" w:cs="Arial"/>
          <w:b/>
          <w:bCs/>
          <w:lang w:val="es-ES_tradnl" w:bidi="ar-SA"/>
        </w:rPr>
        <w:t>Cena</w:t>
      </w:r>
      <w:r w:rsidRPr="00BC1FEF">
        <w:rPr>
          <w:rFonts w:ascii="Rockwell" w:eastAsia="Calibri" w:hAnsi="Rockwell" w:cs="Arial"/>
          <w:lang w:val="es-ES_tradnl" w:bidi="ar-SA"/>
        </w:rPr>
        <w:t xml:space="preserve"> y alojamiento. </w:t>
      </w:r>
    </w:p>
    <w:bookmarkEnd w:id="1"/>
    <w:p w14:paraId="448416B2" w14:textId="77777777"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5A580054" w14:textId="11F27F70" w:rsidR="0024025A" w:rsidRPr="00BC1FEF"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00BC1FEF">
        <w:rPr>
          <w:rFonts w:ascii="Rockwell" w:eastAsia="Calibri" w:hAnsi="Rockwell" w:cs="Arial"/>
          <w:b/>
          <w:bCs/>
          <w:lang w:bidi="ar-SA"/>
        </w:rPr>
        <w:t xml:space="preserve">Día </w:t>
      </w:r>
      <w:r w:rsidR="00273899" w:rsidRPr="00BC1FEF">
        <w:rPr>
          <w:rFonts w:ascii="Rockwell" w:eastAsia="Calibri" w:hAnsi="Rockwell" w:cs="Arial"/>
          <w:b/>
          <w:bCs/>
          <w:lang w:bidi="ar-SA"/>
        </w:rPr>
        <w:t>2</w:t>
      </w:r>
      <w:r w:rsidRPr="00BC1FEF">
        <w:rPr>
          <w:rFonts w:ascii="Rockwell" w:eastAsia="Calibri" w:hAnsi="Rockwell" w:cs="Arial"/>
          <w:b/>
          <w:bCs/>
          <w:lang w:bidi="ar-SA"/>
        </w:rPr>
        <w:t>º (D): Casablanca / Rabat / Tanger (337 Km)</w:t>
      </w:r>
    </w:p>
    <w:p w14:paraId="7D117273" w14:textId="3C828B14"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Visita panorámica de la ciudad: Boulevard de la </w:t>
      </w:r>
      <w:proofErr w:type="spellStart"/>
      <w:r w:rsidRPr="00BC1FEF">
        <w:rPr>
          <w:rFonts w:ascii="Rockwell" w:eastAsia="Calibri" w:hAnsi="Rockwell" w:cs="Arial"/>
          <w:lang w:bidi="ar-SA"/>
        </w:rPr>
        <w:t>Corniche</w:t>
      </w:r>
      <w:proofErr w:type="spellEnd"/>
      <w:r w:rsidRPr="00BC1FEF">
        <w:rPr>
          <w:rFonts w:ascii="Rockwell" w:eastAsia="Calibri" w:hAnsi="Rockwell" w:cs="Arial"/>
          <w:lang w:bidi="ar-SA"/>
        </w:rPr>
        <w:t xml:space="preserve">, paseo marítimo y luego la carretera de la costa por donde se llega a Anfa, para terminar en el exterior de la gran mezquita de Hassan II (opcionalmente se podrá visitar el interior de </w:t>
      </w:r>
      <w:proofErr w:type="gramStart"/>
      <w:r w:rsidRPr="00BC1FEF">
        <w:rPr>
          <w:rFonts w:ascii="Rockwell" w:eastAsia="Calibri" w:hAnsi="Rockwell" w:cs="Arial"/>
          <w:lang w:bidi="ar-SA"/>
        </w:rPr>
        <w:t>la misma</w:t>
      </w:r>
      <w:proofErr w:type="gramEnd"/>
      <w:r w:rsidRPr="00BC1FEF">
        <w:rPr>
          <w:rFonts w:ascii="Rockwell" w:eastAsia="Calibri" w:hAnsi="Rockwell" w:cs="Arial"/>
          <w:lang w:bidi="ar-SA"/>
        </w:rPr>
        <w:t>)</w:t>
      </w:r>
      <w:r w:rsidR="00E91237" w:rsidRPr="00BC1FEF">
        <w:rPr>
          <w:rFonts w:ascii="Rockwell" w:eastAsia="Calibri" w:hAnsi="Rockwell" w:cs="Arial"/>
          <w:lang w:bidi="ar-SA"/>
        </w:rPr>
        <w:t>.</w:t>
      </w:r>
      <w:r w:rsidRPr="00BC1FEF">
        <w:rPr>
          <w:rFonts w:ascii="Rockwell" w:eastAsia="Calibri" w:hAnsi="Rockwell" w:cs="Arial"/>
          <w:lang w:bidi="ar-SA"/>
        </w:rPr>
        <w:t xml:space="preserve"> Salida hacia la ciudad imperial de Rabat, capital del Reino de Marruecos desde 1.912. La visita comienza por el Palacio Real “Dar el </w:t>
      </w:r>
      <w:proofErr w:type="spellStart"/>
      <w:r w:rsidRPr="00BC1FEF">
        <w:rPr>
          <w:rFonts w:ascii="Rockwell" w:eastAsia="Calibri" w:hAnsi="Rockwell" w:cs="Arial"/>
          <w:lang w:bidi="ar-SA"/>
        </w:rPr>
        <w:t>Makhzen</w:t>
      </w:r>
      <w:proofErr w:type="spellEnd"/>
      <w:r w:rsidRPr="00BC1FEF">
        <w:rPr>
          <w:rFonts w:ascii="Rockwell" w:eastAsia="Calibri" w:hAnsi="Rockwell" w:cs="Arial"/>
          <w:lang w:bidi="ar-SA"/>
        </w:rPr>
        <w:t xml:space="preserve">” que alberga la mezquita de “Hombres de Fez”. Visita de la </w:t>
      </w:r>
      <w:proofErr w:type="spellStart"/>
      <w:r w:rsidRPr="00BC1FEF">
        <w:rPr>
          <w:rFonts w:ascii="Rockwell" w:eastAsia="Calibri" w:hAnsi="Rockwell" w:cs="Arial"/>
          <w:lang w:bidi="ar-SA"/>
        </w:rPr>
        <w:t>Kasbah</w:t>
      </w:r>
      <w:proofErr w:type="spellEnd"/>
      <w:r w:rsidRPr="00BC1FEF">
        <w:rPr>
          <w:rFonts w:ascii="Rockwell" w:eastAsia="Calibri" w:hAnsi="Rockwell" w:cs="Arial"/>
          <w:lang w:bidi="ar-SA"/>
        </w:rPr>
        <w:t xml:space="preserve"> de los </w:t>
      </w:r>
      <w:proofErr w:type="spellStart"/>
      <w:r w:rsidRPr="00BC1FEF">
        <w:rPr>
          <w:rFonts w:ascii="Rockwell" w:eastAsia="Calibri" w:hAnsi="Rockwell" w:cs="Arial"/>
          <w:lang w:bidi="ar-SA"/>
        </w:rPr>
        <w:t>Oudaias</w:t>
      </w:r>
      <w:proofErr w:type="spellEnd"/>
      <w:r w:rsidRPr="00BC1FEF">
        <w:rPr>
          <w:rFonts w:ascii="Rockwell" w:eastAsia="Calibri" w:hAnsi="Rockwell" w:cs="Arial"/>
          <w:lang w:bidi="ar-SA"/>
        </w:rPr>
        <w:t>. Tiempo libre para el almuerzo (</w:t>
      </w:r>
      <w:r w:rsidRPr="00BC1FEF">
        <w:rPr>
          <w:rFonts w:ascii="Rockwell" w:eastAsia="Calibri" w:hAnsi="Rockwell" w:cs="Arial"/>
          <w:b/>
          <w:bCs/>
          <w:lang w:bidi="ar-SA"/>
        </w:rPr>
        <w:t>Almuerzo incluido en el Paquete Plus P</w:t>
      </w:r>
      <w:r w:rsidRPr="00BC1FEF">
        <w:rPr>
          <w:rFonts w:ascii="Rockwell" w:eastAsia="Calibri" w:hAnsi="Rockwell" w:cs="Arial"/>
          <w:lang w:bidi="ar-SA"/>
        </w:rPr>
        <w:t>+</w:t>
      </w:r>
      <w:r w:rsidR="005D4057" w:rsidRPr="00BC1FEF">
        <w:rPr>
          <w:rFonts w:ascii="Rockwell" w:eastAsia="Calibri" w:hAnsi="Rockwell" w:cs="Arial"/>
          <w:lang w:bidi="ar-SA"/>
        </w:rPr>
        <w:t>). Continuación</w:t>
      </w:r>
      <w:r w:rsidRPr="00BC1FEF">
        <w:rPr>
          <w:rFonts w:ascii="Rockwell" w:eastAsia="Calibri" w:hAnsi="Rockwell" w:cs="Arial"/>
          <w:lang w:bidi="ar-SA"/>
        </w:rPr>
        <w:t xml:space="preserve"> a Tánger. </w:t>
      </w:r>
      <w:r w:rsidRPr="00BC1FEF">
        <w:rPr>
          <w:rFonts w:ascii="Rockwell" w:eastAsia="Calibri" w:hAnsi="Rockwell" w:cs="Arial"/>
          <w:b/>
          <w:bCs/>
          <w:lang w:bidi="ar-SA"/>
        </w:rPr>
        <w:t>Cena</w:t>
      </w:r>
      <w:r w:rsidRPr="00BC1FEF">
        <w:rPr>
          <w:rFonts w:ascii="Rockwell" w:eastAsia="Calibri" w:hAnsi="Rockwell" w:cs="Arial"/>
          <w:lang w:bidi="ar-SA"/>
        </w:rPr>
        <w:t xml:space="preserve"> y alojamiento.</w:t>
      </w:r>
    </w:p>
    <w:p w14:paraId="7D055CDC" w14:textId="77777777" w:rsidR="004F351E" w:rsidRPr="00BC1FEF" w:rsidRDefault="004F351E"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2160A11D" w14:textId="1881EB84" w:rsidR="0024025A" w:rsidRPr="00BC1FEF"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00BC1FEF">
        <w:rPr>
          <w:rFonts w:ascii="Rockwell" w:eastAsia="Calibri" w:hAnsi="Rockwell" w:cs="Arial"/>
          <w:b/>
          <w:bCs/>
          <w:lang w:bidi="ar-SA"/>
        </w:rPr>
        <w:t xml:space="preserve">Día </w:t>
      </w:r>
      <w:r w:rsidR="00273899" w:rsidRPr="00BC1FEF">
        <w:rPr>
          <w:rFonts w:ascii="Rockwell" w:eastAsia="Calibri" w:hAnsi="Rockwell" w:cs="Arial"/>
          <w:b/>
          <w:bCs/>
          <w:lang w:bidi="ar-SA"/>
        </w:rPr>
        <w:t>3</w:t>
      </w:r>
      <w:r w:rsidR="004F351E" w:rsidRPr="00BC1FEF">
        <w:rPr>
          <w:rFonts w:ascii="Rockwell" w:eastAsia="Calibri" w:hAnsi="Rockwell" w:cs="Arial"/>
          <w:b/>
          <w:bCs/>
          <w:lang w:bidi="ar-SA"/>
        </w:rPr>
        <w:t xml:space="preserve">º </w:t>
      </w:r>
      <w:r w:rsidRPr="00BC1FEF">
        <w:rPr>
          <w:rFonts w:ascii="Rockwell" w:eastAsia="Calibri" w:hAnsi="Rockwell" w:cs="Arial"/>
          <w:b/>
          <w:bCs/>
          <w:lang w:bidi="ar-SA"/>
        </w:rPr>
        <w:t xml:space="preserve">(L): Tánger / </w:t>
      </w:r>
      <w:proofErr w:type="spellStart"/>
      <w:r w:rsidRPr="00BC1FEF">
        <w:rPr>
          <w:rFonts w:ascii="Rockwell" w:eastAsia="Calibri" w:hAnsi="Rockwell" w:cs="Arial"/>
          <w:b/>
          <w:bCs/>
          <w:lang w:bidi="ar-SA"/>
        </w:rPr>
        <w:t>Xaouen</w:t>
      </w:r>
      <w:proofErr w:type="spellEnd"/>
      <w:r w:rsidRPr="00BC1FEF">
        <w:rPr>
          <w:rFonts w:ascii="Rockwell" w:eastAsia="Calibri" w:hAnsi="Rockwell" w:cs="Arial"/>
          <w:b/>
          <w:bCs/>
          <w:lang w:bidi="ar-SA"/>
        </w:rPr>
        <w:t xml:space="preserve"> / Meknes / Fez (385 Km)</w:t>
      </w:r>
    </w:p>
    <w:p w14:paraId="1311886A" w14:textId="0EF0ADE9"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Visita de la medina y salida hacia las montañas del Rif donde se encuentra la bonita y famosa ciudad de </w:t>
      </w:r>
      <w:proofErr w:type="spellStart"/>
      <w:r w:rsidRPr="00BC1FEF">
        <w:rPr>
          <w:rFonts w:ascii="Rockwell" w:eastAsia="Calibri" w:hAnsi="Rockwell" w:cs="Arial"/>
          <w:lang w:bidi="ar-SA"/>
        </w:rPr>
        <w:t>Xaouen</w:t>
      </w:r>
      <w:proofErr w:type="spellEnd"/>
      <w:r w:rsidRPr="00BC1FEF">
        <w:rPr>
          <w:rFonts w:ascii="Rockwell" w:eastAsia="Calibri" w:hAnsi="Rockwell" w:cs="Arial"/>
          <w:lang w:bidi="ar-SA"/>
        </w:rPr>
        <w:t xml:space="preserve">. Breve parada en esta población de casas blancas con puertas de color de un fuerte </w:t>
      </w:r>
      <w:r w:rsidRPr="00BC1FEF">
        <w:rPr>
          <w:rFonts w:ascii="Rockwell" w:eastAsia="Calibri" w:hAnsi="Rockwell" w:cs="Arial"/>
          <w:lang w:bidi="ar-SA"/>
        </w:rPr>
        <w:lastRenderedPageBreak/>
        <w:t>azul cobalto. Almuerzo (</w:t>
      </w:r>
      <w:r w:rsidRPr="00BC1FEF">
        <w:rPr>
          <w:rFonts w:ascii="Rockwell" w:eastAsia="Calibri" w:hAnsi="Rockwell" w:cs="Arial"/>
          <w:b/>
          <w:bCs/>
          <w:lang w:bidi="ar-SA"/>
        </w:rPr>
        <w:t>Almuerzo incluido en el Paquete Plus P</w:t>
      </w:r>
      <w:r w:rsidRPr="00BC1FEF">
        <w:rPr>
          <w:rFonts w:ascii="Rockwell" w:eastAsia="Calibri" w:hAnsi="Rockwell" w:cs="Arial"/>
          <w:lang w:bidi="ar-SA"/>
        </w:rPr>
        <w:t>+)</w:t>
      </w:r>
      <w:r w:rsidR="005D4057" w:rsidRPr="00BC1FEF">
        <w:rPr>
          <w:rFonts w:ascii="Rockwell" w:eastAsia="Calibri" w:hAnsi="Rockwell" w:cs="Arial"/>
          <w:lang w:bidi="ar-SA"/>
        </w:rPr>
        <w:t>.</w:t>
      </w:r>
      <w:r w:rsidRPr="00BC1FEF">
        <w:rPr>
          <w:rFonts w:ascii="Rockwell" w:eastAsia="Calibri" w:hAnsi="Rockwell" w:cs="Arial"/>
          <w:lang w:bidi="ar-SA"/>
        </w:rPr>
        <w:t xml:space="preserve"> Continuación hacia la ciudad imperial de Meknes. Visita de la ciudad de Mulay Ismail. Comenzamos por las murallas con sus magníficas puertas como Bab </w:t>
      </w:r>
      <w:proofErr w:type="spellStart"/>
      <w:r w:rsidRPr="00BC1FEF">
        <w:rPr>
          <w:rFonts w:ascii="Rockwell" w:eastAsia="Calibri" w:hAnsi="Rockwell" w:cs="Arial"/>
          <w:lang w:bidi="ar-SA"/>
        </w:rPr>
        <w:t>Manssur</w:t>
      </w:r>
      <w:proofErr w:type="spellEnd"/>
      <w:r w:rsidRPr="00BC1FEF">
        <w:rPr>
          <w:rFonts w:ascii="Rockwell" w:eastAsia="Calibri" w:hAnsi="Rockwell" w:cs="Arial"/>
          <w:lang w:bidi="ar-SA"/>
        </w:rPr>
        <w:t xml:space="preserve"> y continuación al estanque de </w:t>
      </w:r>
      <w:proofErr w:type="spellStart"/>
      <w:r w:rsidRPr="00BC1FEF">
        <w:rPr>
          <w:rFonts w:ascii="Rockwell" w:eastAsia="Calibri" w:hAnsi="Rockwell" w:cs="Arial"/>
          <w:lang w:bidi="ar-SA"/>
        </w:rPr>
        <w:t>Aghal</w:t>
      </w:r>
      <w:proofErr w:type="spellEnd"/>
      <w:r w:rsidRPr="00BC1FEF">
        <w:rPr>
          <w:rFonts w:ascii="Rockwell" w:eastAsia="Calibri" w:hAnsi="Rockwell" w:cs="Arial"/>
          <w:lang w:bidi="ar-SA"/>
        </w:rPr>
        <w:t xml:space="preserve"> con una superficie de cuatro hectáreas. Un corto paseo nos lleva a la ciudad imperial de Fez. </w:t>
      </w:r>
      <w:r w:rsidRPr="00BC1FEF">
        <w:rPr>
          <w:rFonts w:ascii="Rockwell" w:eastAsia="Calibri" w:hAnsi="Rockwell" w:cs="Arial"/>
          <w:b/>
          <w:bCs/>
          <w:lang w:bidi="ar-SA"/>
        </w:rPr>
        <w:t>Cena</w:t>
      </w:r>
      <w:r w:rsidRPr="00BC1FEF">
        <w:rPr>
          <w:rFonts w:ascii="Rockwell" w:eastAsia="Calibri" w:hAnsi="Rockwell" w:cs="Arial"/>
          <w:lang w:bidi="ar-SA"/>
        </w:rPr>
        <w:t xml:space="preserve"> y</w:t>
      </w:r>
      <w:r w:rsidR="005D4057" w:rsidRPr="00BC1FEF">
        <w:rPr>
          <w:rFonts w:ascii="Rockwell" w:eastAsia="Calibri" w:hAnsi="Rockwell" w:cs="Arial"/>
          <w:lang w:bidi="ar-SA"/>
        </w:rPr>
        <w:t xml:space="preserve"> </w:t>
      </w:r>
      <w:r w:rsidRPr="00BC1FEF">
        <w:rPr>
          <w:rFonts w:ascii="Rockwell" w:eastAsia="Calibri" w:hAnsi="Rockwell" w:cs="Arial"/>
          <w:lang w:bidi="ar-SA"/>
        </w:rPr>
        <w:t>alojamiento.</w:t>
      </w:r>
    </w:p>
    <w:p w14:paraId="148C7405" w14:textId="77777777"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22AB0ACC" w14:textId="475BB7BC" w:rsidR="0024025A" w:rsidRPr="00BC1FEF" w:rsidRDefault="0024025A" w:rsidP="00CB7D69">
      <w:pPr>
        <w:widowControl/>
        <w:pBdr>
          <w:bottom w:val="single" w:sz="4" w:space="1" w:color="auto"/>
        </w:pBdr>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Día </w:t>
      </w:r>
      <w:r w:rsidR="00273899" w:rsidRPr="00BC1FEF">
        <w:rPr>
          <w:rFonts w:ascii="Rockwell" w:eastAsia="Calibri" w:hAnsi="Rockwell" w:cs="Arial"/>
          <w:b/>
          <w:bCs/>
          <w:lang w:val="es-ES_tradnl" w:bidi="ar-SA"/>
        </w:rPr>
        <w:t>4</w:t>
      </w:r>
      <w:r w:rsidRPr="00BC1FEF">
        <w:rPr>
          <w:rFonts w:ascii="Rockwell" w:eastAsia="Calibri" w:hAnsi="Rockwell" w:cs="Arial"/>
          <w:b/>
          <w:bCs/>
          <w:lang w:val="es-ES_tradnl" w:bidi="ar-SA"/>
        </w:rPr>
        <w:t xml:space="preserve">º (M): Fez </w:t>
      </w:r>
    </w:p>
    <w:p w14:paraId="16CA081B" w14:textId="348DED0C"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Salida y visita para conocer Fez. Visita de las puertas doradas del Palacio Real construidas por los maestros en bronce. Visitaremos la antigua medina con su Medersa de Bou Anania, la fuente </w:t>
      </w:r>
      <w:proofErr w:type="spellStart"/>
      <w:r w:rsidRPr="00BC1FEF">
        <w:rPr>
          <w:rFonts w:ascii="Rockwell" w:eastAsia="Calibri" w:hAnsi="Rockwell" w:cs="Arial"/>
          <w:lang w:bidi="ar-SA"/>
        </w:rPr>
        <w:t>Nejjarine</w:t>
      </w:r>
      <w:proofErr w:type="spellEnd"/>
      <w:r w:rsidRPr="00BC1FEF">
        <w:rPr>
          <w:rFonts w:ascii="Rockwell" w:eastAsia="Calibri" w:hAnsi="Rockwell" w:cs="Arial"/>
          <w:lang w:bidi="ar-SA"/>
        </w:rPr>
        <w:t xml:space="preserve"> una de las más bellas de la medina, mezquita </w:t>
      </w:r>
      <w:proofErr w:type="spellStart"/>
      <w:r w:rsidRPr="00BC1FEF">
        <w:rPr>
          <w:rFonts w:ascii="Rockwell" w:eastAsia="Calibri" w:hAnsi="Rockwell" w:cs="Arial"/>
          <w:lang w:bidi="ar-SA"/>
        </w:rPr>
        <w:t>Karaouine</w:t>
      </w:r>
      <w:proofErr w:type="spellEnd"/>
      <w:r w:rsidRPr="00BC1FEF">
        <w:rPr>
          <w:rFonts w:ascii="Rockwell" w:eastAsia="Calibri" w:hAnsi="Rockwell" w:cs="Arial"/>
          <w:lang w:bidi="ar-SA"/>
        </w:rPr>
        <w:t xml:space="preserve"> que alberga uno de los principales centros culturales del </w:t>
      </w:r>
      <w:proofErr w:type="spellStart"/>
      <w:r w:rsidRPr="00BC1FEF">
        <w:rPr>
          <w:rFonts w:ascii="Rockwell" w:eastAsia="Calibri" w:hAnsi="Rockwell" w:cs="Arial"/>
          <w:lang w:bidi="ar-SA"/>
        </w:rPr>
        <w:t>Islám</w:t>
      </w:r>
      <w:proofErr w:type="spellEnd"/>
      <w:r w:rsidRPr="00BC1FEF">
        <w:rPr>
          <w:rFonts w:ascii="Rockwell" w:eastAsia="Calibri" w:hAnsi="Rockwell" w:cs="Arial"/>
          <w:lang w:bidi="ar-SA"/>
        </w:rPr>
        <w:t xml:space="preserve"> y es la sede de la Universidad de Fez y el mausoleo de Mulay Idriss. Nos detendremos en el famoso barrio de los curtidores, único en el mundo.</w:t>
      </w:r>
      <w:r w:rsidR="00537C25" w:rsidRPr="00BC1FEF">
        <w:rPr>
          <w:rFonts w:ascii="Rockwell" w:eastAsia="Calibri" w:hAnsi="Rockwell" w:cs="Arial"/>
          <w:lang w:bidi="ar-SA"/>
        </w:rPr>
        <w:t xml:space="preserve"> Almuerzo,</w:t>
      </w:r>
      <w:r w:rsidR="00301F02" w:rsidRPr="00BC1FEF">
        <w:rPr>
          <w:rFonts w:ascii="Rockwell" w:eastAsia="Calibri" w:hAnsi="Rockwell" w:cs="Arial"/>
          <w:lang w:bidi="ar-SA"/>
        </w:rPr>
        <w:t xml:space="preserve"> </w:t>
      </w:r>
      <w:r w:rsidR="00537C25" w:rsidRPr="00BC1FEF">
        <w:rPr>
          <w:rFonts w:ascii="Rockwell" w:eastAsia="Calibri" w:hAnsi="Rockwell" w:cs="Arial"/>
          <w:b/>
          <w:bCs/>
          <w:lang w:bidi="ar-SA"/>
        </w:rPr>
        <w:t>c</w:t>
      </w:r>
      <w:r w:rsidRPr="00BC1FEF">
        <w:rPr>
          <w:rFonts w:ascii="Rockwell" w:eastAsia="Calibri" w:hAnsi="Rockwell" w:cs="Arial"/>
          <w:b/>
          <w:bCs/>
          <w:lang w:bidi="ar-SA"/>
        </w:rPr>
        <w:t>ena</w:t>
      </w:r>
      <w:r w:rsidRPr="00BC1FEF">
        <w:rPr>
          <w:rFonts w:ascii="Rockwell" w:eastAsia="Calibri" w:hAnsi="Rockwell" w:cs="Arial"/>
          <w:lang w:bidi="ar-SA"/>
        </w:rPr>
        <w:t xml:space="preserve"> y alojamiento.</w:t>
      </w:r>
    </w:p>
    <w:p w14:paraId="51A6BF80" w14:textId="77777777"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5FA5BF09" w14:textId="57737C72" w:rsidR="0024025A" w:rsidRPr="00BC1FEF"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00BC1FEF">
        <w:rPr>
          <w:rFonts w:ascii="Rockwell" w:eastAsia="Calibri" w:hAnsi="Rockwell" w:cs="Arial"/>
          <w:b/>
          <w:bCs/>
          <w:lang w:bidi="ar-SA"/>
        </w:rPr>
        <w:t xml:space="preserve">Día </w:t>
      </w:r>
      <w:r w:rsidR="00273899" w:rsidRPr="00BC1FEF">
        <w:rPr>
          <w:rFonts w:ascii="Rockwell" w:eastAsia="Calibri" w:hAnsi="Rockwell" w:cs="Arial"/>
          <w:b/>
          <w:bCs/>
          <w:lang w:bidi="ar-SA"/>
        </w:rPr>
        <w:t>5</w:t>
      </w:r>
      <w:r w:rsidRPr="00BC1FEF">
        <w:rPr>
          <w:rFonts w:ascii="Rockwell" w:eastAsia="Calibri" w:hAnsi="Rockwell" w:cs="Arial"/>
          <w:b/>
          <w:bCs/>
          <w:lang w:bidi="ar-SA"/>
        </w:rPr>
        <w:t>º (X): Fez / Ifran / Beni Mellal / Marrakech (515 Km)</w:t>
      </w:r>
    </w:p>
    <w:p w14:paraId="749EA431" w14:textId="050D620D"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Salida atravesando las suaves montañas del medio Atlas hacia la pintoresca </w:t>
      </w:r>
      <w:proofErr w:type="spellStart"/>
      <w:r w:rsidRPr="00BC1FEF">
        <w:rPr>
          <w:rFonts w:ascii="Rockwell" w:eastAsia="Calibri" w:hAnsi="Rockwell" w:cs="Arial"/>
          <w:lang w:bidi="ar-SA"/>
        </w:rPr>
        <w:t>Ifrane</w:t>
      </w:r>
      <w:proofErr w:type="spellEnd"/>
      <w:r w:rsidRPr="00BC1FEF">
        <w:rPr>
          <w:rFonts w:ascii="Rockwell" w:eastAsia="Calibri" w:hAnsi="Rockwell" w:cs="Arial"/>
          <w:lang w:bidi="ar-SA"/>
        </w:rPr>
        <w:t xml:space="preserve"> con sus puntiagudos tejados de pizarra. Salida hacia la ciudad de Beni Mellal. Tiempo libre para el almuerzo (</w:t>
      </w:r>
      <w:r w:rsidRPr="00BC1FEF">
        <w:rPr>
          <w:rFonts w:ascii="Rockwell" w:eastAsia="Calibri" w:hAnsi="Rockwell" w:cs="Arial"/>
          <w:b/>
          <w:bCs/>
          <w:lang w:bidi="ar-SA"/>
        </w:rPr>
        <w:t>Almuerzo incluido en el Paquete Plus P</w:t>
      </w:r>
      <w:r w:rsidRPr="00BC1FEF">
        <w:rPr>
          <w:rFonts w:ascii="Rockwell" w:eastAsia="Calibri" w:hAnsi="Rockwell" w:cs="Arial"/>
          <w:lang w:bidi="ar-SA"/>
        </w:rPr>
        <w:t xml:space="preserve">+). Continuación a los fértiles valles de Marrakech. </w:t>
      </w:r>
      <w:r w:rsidRPr="00BC1FEF">
        <w:rPr>
          <w:rFonts w:ascii="Rockwell" w:eastAsia="Calibri" w:hAnsi="Rockwell" w:cs="Arial"/>
          <w:b/>
          <w:bCs/>
          <w:lang w:bidi="ar-SA"/>
        </w:rPr>
        <w:t>Cena</w:t>
      </w:r>
      <w:r w:rsidRPr="00BC1FEF">
        <w:rPr>
          <w:rFonts w:ascii="Rockwell" w:eastAsia="Calibri" w:hAnsi="Rockwell" w:cs="Arial"/>
          <w:lang w:bidi="ar-SA"/>
        </w:rPr>
        <w:t xml:space="preserve"> y alojamiento.</w:t>
      </w:r>
    </w:p>
    <w:p w14:paraId="6D774A50" w14:textId="77777777"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050DE989" w14:textId="562D23D8" w:rsidR="0024025A" w:rsidRPr="00BC1FEF"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Día </w:t>
      </w:r>
      <w:r w:rsidR="00273899" w:rsidRPr="00BC1FEF">
        <w:rPr>
          <w:rFonts w:ascii="Rockwell" w:eastAsia="Calibri" w:hAnsi="Rockwell" w:cs="Arial"/>
          <w:b/>
          <w:bCs/>
          <w:lang w:val="es-ES_tradnl" w:bidi="ar-SA"/>
        </w:rPr>
        <w:t>6</w:t>
      </w:r>
      <w:r w:rsidRPr="00BC1FEF">
        <w:rPr>
          <w:rFonts w:ascii="Rockwell" w:eastAsia="Calibri" w:hAnsi="Rockwell" w:cs="Arial"/>
          <w:b/>
          <w:bCs/>
          <w:lang w:val="es-ES_tradnl" w:bidi="ar-SA"/>
        </w:rPr>
        <w:t>º (J): Marrakech</w:t>
      </w:r>
    </w:p>
    <w:p w14:paraId="01C4D875" w14:textId="464AFB7D"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Visita de la ciudad que empieza por los jardines de la Menara, parque de 14 hectáreas en cuyo centro se encuentra un inmenso estanque del siglo XII. El majestuoso minarete de la </w:t>
      </w:r>
      <w:proofErr w:type="spellStart"/>
      <w:r w:rsidRPr="00BC1FEF">
        <w:rPr>
          <w:rFonts w:ascii="Rockwell" w:eastAsia="Calibri" w:hAnsi="Rockwell" w:cs="Arial"/>
          <w:lang w:bidi="ar-SA"/>
        </w:rPr>
        <w:t>Koutoubia</w:t>
      </w:r>
      <w:proofErr w:type="spellEnd"/>
      <w:r w:rsidRPr="00BC1FEF">
        <w:rPr>
          <w:rFonts w:ascii="Rockwell" w:eastAsia="Calibri" w:hAnsi="Rockwell" w:cs="Arial"/>
          <w:lang w:bidi="ar-SA"/>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BC1FEF">
        <w:rPr>
          <w:rFonts w:ascii="Rockwell" w:eastAsia="Calibri" w:hAnsi="Rockwell" w:cs="Arial"/>
          <w:lang w:bidi="ar-SA"/>
        </w:rPr>
        <w:t>Jemaa</w:t>
      </w:r>
      <w:proofErr w:type="spellEnd"/>
      <w:r w:rsidRPr="00BC1FEF">
        <w:rPr>
          <w:rFonts w:ascii="Rockwell" w:eastAsia="Calibri" w:hAnsi="Rockwell" w:cs="Arial"/>
          <w:lang w:bidi="ar-SA"/>
        </w:rPr>
        <w:t xml:space="preserve"> el </w:t>
      </w:r>
      <w:proofErr w:type="spellStart"/>
      <w:r w:rsidRPr="00BC1FEF">
        <w:rPr>
          <w:rFonts w:ascii="Rockwell" w:eastAsia="Calibri" w:hAnsi="Rockwell" w:cs="Arial"/>
          <w:lang w:bidi="ar-SA"/>
        </w:rPr>
        <w:t>F´na</w:t>
      </w:r>
      <w:proofErr w:type="spellEnd"/>
      <w:r w:rsidRPr="00BC1FEF">
        <w:rPr>
          <w:rFonts w:ascii="Rockwell" w:eastAsia="Calibri" w:hAnsi="Rockwell" w:cs="Arial"/>
          <w:lang w:bidi="ar-SA"/>
        </w:rPr>
        <w:t xml:space="preserve"> (asamblea del pueblo), declarada patrimonio de la Humanidad. Almuerzo (</w:t>
      </w:r>
      <w:r w:rsidRPr="00BC1FEF">
        <w:rPr>
          <w:rFonts w:ascii="Rockwell" w:eastAsia="Calibri" w:hAnsi="Rockwell" w:cs="Arial"/>
          <w:b/>
          <w:bCs/>
          <w:lang w:bidi="ar-SA"/>
        </w:rPr>
        <w:t>Almuerzo incluido en el Paquete Plus P</w:t>
      </w:r>
      <w:r w:rsidRPr="00BC1FEF">
        <w:rPr>
          <w:rFonts w:ascii="Rockwell" w:eastAsia="Calibri" w:hAnsi="Rockwell" w:cs="Arial"/>
          <w:lang w:bidi="ar-SA"/>
        </w:rPr>
        <w:t xml:space="preserve">+) y tarde libre. </w:t>
      </w:r>
      <w:r w:rsidR="00637BAB" w:rsidRPr="00BC1FEF">
        <w:rPr>
          <w:rFonts w:ascii="Rockwell" w:eastAsia="Calibri" w:hAnsi="Rockwell" w:cs="Arial"/>
          <w:lang w:bidi="ar-SA"/>
        </w:rPr>
        <w:t xml:space="preserve">En la tarde libre posibilidad de realizar una visita </w:t>
      </w:r>
      <w:r w:rsidR="00682649" w:rsidRPr="00BC1FEF">
        <w:rPr>
          <w:rFonts w:ascii="Rockwell" w:eastAsia="Calibri" w:hAnsi="Rockwell" w:cs="Arial"/>
          <w:lang w:bidi="ar-SA"/>
        </w:rPr>
        <w:t>a la medersa Ben Youssef y los zocos de la ciudad (</w:t>
      </w:r>
      <w:r w:rsidR="00682649" w:rsidRPr="00BC1FEF">
        <w:rPr>
          <w:rFonts w:ascii="Rockwell" w:eastAsia="Calibri" w:hAnsi="Rockwell" w:cs="Arial"/>
          <w:b/>
          <w:bCs/>
          <w:lang w:bidi="ar-SA"/>
        </w:rPr>
        <w:t>Incluida en Paquete Plus P</w:t>
      </w:r>
      <w:r w:rsidR="00682649" w:rsidRPr="00BC1FEF">
        <w:rPr>
          <w:rFonts w:ascii="Rockwell" w:eastAsia="Calibri" w:hAnsi="Rockwell" w:cs="Arial"/>
          <w:lang w:bidi="ar-SA"/>
        </w:rPr>
        <w:t>+)</w:t>
      </w:r>
      <w:r w:rsidR="001250D4" w:rsidRPr="00BC1FEF">
        <w:rPr>
          <w:rFonts w:ascii="Rockwell" w:eastAsia="Calibri" w:hAnsi="Rockwell" w:cs="Arial"/>
          <w:lang w:bidi="ar-SA"/>
        </w:rPr>
        <w:t xml:space="preserve"> </w:t>
      </w:r>
      <w:r w:rsidRPr="00BC1FEF">
        <w:rPr>
          <w:rFonts w:ascii="Rockwell" w:eastAsia="Calibri" w:hAnsi="Rockwell" w:cs="Arial"/>
          <w:b/>
          <w:bCs/>
          <w:lang w:bidi="ar-SA"/>
        </w:rPr>
        <w:t>Cena</w:t>
      </w:r>
      <w:r w:rsidRPr="00BC1FEF">
        <w:rPr>
          <w:rFonts w:ascii="Rockwell" w:eastAsia="Calibri" w:hAnsi="Rockwell" w:cs="Arial"/>
          <w:lang w:bidi="ar-SA"/>
        </w:rPr>
        <w:t xml:space="preserve"> y alojamiento.</w:t>
      </w:r>
    </w:p>
    <w:p w14:paraId="5F0A733B" w14:textId="77777777"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77B0B001" w14:textId="4D9B7326" w:rsidR="0024025A" w:rsidRPr="00BC1FEF"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Día </w:t>
      </w:r>
      <w:r w:rsidR="00273899" w:rsidRPr="00BC1FEF">
        <w:rPr>
          <w:rFonts w:ascii="Rockwell" w:eastAsia="Calibri" w:hAnsi="Rockwell" w:cs="Arial"/>
          <w:b/>
          <w:bCs/>
          <w:lang w:val="es-ES_tradnl" w:bidi="ar-SA"/>
        </w:rPr>
        <w:t>7</w:t>
      </w:r>
      <w:r w:rsidRPr="00BC1FEF">
        <w:rPr>
          <w:rFonts w:ascii="Rockwell" w:eastAsia="Calibri" w:hAnsi="Rockwell" w:cs="Arial"/>
          <w:b/>
          <w:bCs/>
          <w:lang w:val="es-ES_tradnl" w:bidi="ar-SA"/>
        </w:rPr>
        <w:t>º (V): Marrakech</w:t>
      </w:r>
    </w:p>
    <w:p w14:paraId="505D1CB6" w14:textId="4C35DE62" w:rsidR="0024025A" w:rsidRPr="00BC1FEF" w:rsidRDefault="0024025A" w:rsidP="6F8250C6">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Desayuno. Día libre. Situada en el centro del país es la más importante de las ciudades imperiales. Podrán realizar diferentes excursiones facultativas como el Valle de </w:t>
      </w:r>
      <w:proofErr w:type="spellStart"/>
      <w:r w:rsidRPr="00BC1FEF">
        <w:rPr>
          <w:rFonts w:ascii="Rockwell" w:eastAsia="Calibri" w:hAnsi="Rockwell" w:cs="Arial"/>
          <w:lang w:bidi="ar-SA"/>
        </w:rPr>
        <w:t>Ourika</w:t>
      </w:r>
      <w:proofErr w:type="spellEnd"/>
      <w:r w:rsidRPr="00BC1FEF">
        <w:rPr>
          <w:rFonts w:ascii="Rockwell" w:eastAsia="Calibri" w:hAnsi="Rockwell" w:cs="Arial"/>
          <w:lang w:bidi="ar-SA"/>
        </w:rPr>
        <w:t xml:space="preserve"> o </w:t>
      </w:r>
      <w:proofErr w:type="spellStart"/>
      <w:r w:rsidRPr="00BC1FEF">
        <w:rPr>
          <w:rFonts w:ascii="Rockwell" w:eastAsia="Calibri" w:hAnsi="Rockwell" w:cs="Arial"/>
          <w:lang w:bidi="ar-SA"/>
        </w:rPr>
        <w:t>Essaouira</w:t>
      </w:r>
      <w:proofErr w:type="spellEnd"/>
      <w:r w:rsidRPr="00BC1FEF">
        <w:rPr>
          <w:rFonts w:ascii="Rockwell" w:eastAsia="Calibri" w:hAnsi="Rockwell" w:cs="Arial"/>
          <w:lang w:bidi="ar-SA"/>
        </w:rPr>
        <w:t>. En la noche Marrakech es mágica, suntuosos restaurantes, modernas discotecas y como no el eterno espectáculo de “La Carrera de la Pólvora” en el restaurante Chez Ali. Almuerzo (</w:t>
      </w:r>
      <w:r w:rsidRPr="00BC1FEF">
        <w:rPr>
          <w:rFonts w:ascii="Rockwell" w:eastAsia="Calibri" w:hAnsi="Rockwell" w:cs="Arial"/>
          <w:b/>
          <w:bCs/>
          <w:lang w:bidi="ar-SA"/>
        </w:rPr>
        <w:t>Almuerzo incluido en el Paquete Plus P</w:t>
      </w:r>
      <w:r w:rsidRPr="00BC1FEF">
        <w:rPr>
          <w:rFonts w:ascii="Rockwell" w:eastAsia="Calibri" w:hAnsi="Rockwell" w:cs="Arial"/>
          <w:lang w:bidi="ar-SA"/>
        </w:rPr>
        <w:t xml:space="preserve">+). </w:t>
      </w:r>
      <w:r w:rsidRPr="00BC1FEF">
        <w:rPr>
          <w:rFonts w:ascii="Rockwell" w:eastAsia="Calibri" w:hAnsi="Rockwell" w:cs="Arial"/>
          <w:b/>
          <w:bCs/>
          <w:lang w:bidi="ar-SA"/>
        </w:rPr>
        <w:t>Cena</w:t>
      </w:r>
      <w:r w:rsidRPr="00BC1FEF">
        <w:rPr>
          <w:rFonts w:ascii="Rockwell" w:eastAsia="Calibri" w:hAnsi="Rockwell" w:cs="Arial"/>
          <w:lang w:bidi="ar-SA"/>
        </w:rPr>
        <w:t xml:space="preserve"> y alojamiento.</w:t>
      </w:r>
    </w:p>
    <w:p w14:paraId="60C544C1" w14:textId="0AEB7DB4" w:rsidR="0024025A" w:rsidRPr="00BC1FEF" w:rsidRDefault="0024025A" w:rsidP="0084305D">
      <w:pPr>
        <w:widowControl/>
        <w:kinsoku w:val="0"/>
        <w:overflowPunct w:val="0"/>
        <w:adjustRightInd w:val="0"/>
        <w:jc w:val="both"/>
        <w:rPr>
          <w:rFonts w:ascii="Rockwell" w:eastAsia="Calibri" w:hAnsi="Rockwell" w:cs="Arial"/>
          <w:lang w:val="es-ES_tradnl" w:bidi="ar-SA"/>
        </w:rPr>
      </w:pPr>
    </w:p>
    <w:p w14:paraId="1F2356C0" w14:textId="1E464963" w:rsidR="0024025A" w:rsidRPr="00BC1FEF"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BC1FEF">
        <w:rPr>
          <w:rFonts w:ascii="Rockwell" w:eastAsia="Calibri" w:hAnsi="Rockwell" w:cs="Arial"/>
          <w:b/>
          <w:bCs/>
          <w:lang w:val="es-ES_tradnl" w:bidi="ar-SA"/>
        </w:rPr>
        <w:t xml:space="preserve">Día </w:t>
      </w:r>
      <w:r w:rsidR="00273899" w:rsidRPr="00BC1FEF">
        <w:rPr>
          <w:rFonts w:ascii="Rockwell" w:eastAsia="Calibri" w:hAnsi="Rockwell" w:cs="Arial"/>
          <w:b/>
          <w:bCs/>
          <w:lang w:val="es-ES_tradnl" w:bidi="ar-SA"/>
        </w:rPr>
        <w:t>8</w:t>
      </w:r>
      <w:r w:rsidRPr="00BC1FEF">
        <w:rPr>
          <w:rFonts w:ascii="Rockwell" w:eastAsia="Calibri" w:hAnsi="Rockwell" w:cs="Arial"/>
          <w:b/>
          <w:bCs/>
          <w:lang w:val="es-ES_tradnl" w:bidi="ar-SA"/>
        </w:rPr>
        <w:t>º (S): Marrakech</w:t>
      </w:r>
      <w:r w:rsidR="00324873" w:rsidRPr="00BC1FEF">
        <w:rPr>
          <w:rFonts w:ascii="Rockwell" w:eastAsia="Calibri" w:hAnsi="Rockwell" w:cs="Arial"/>
          <w:b/>
          <w:bCs/>
          <w:lang w:val="es-ES_tradnl" w:bidi="ar-SA"/>
        </w:rPr>
        <w:t xml:space="preserve"> </w:t>
      </w:r>
      <w:r w:rsidR="00C42764" w:rsidRPr="00BC1FEF">
        <w:rPr>
          <w:rFonts w:ascii="Rockwell" w:eastAsia="Calibri" w:hAnsi="Rockwell" w:cs="Arial"/>
          <w:b/>
          <w:bCs/>
          <w:lang w:val="es-ES_tradnl" w:bidi="ar-SA"/>
        </w:rPr>
        <w:t xml:space="preserve">o </w:t>
      </w:r>
      <w:r w:rsidRPr="00BC1FEF">
        <w:rPr>
          <w:rFonts w:ascii="Rockwell" w:eastAsia="Calibri" w:hAnsi="Rockwell" w:cs="Arial"/>
          <w:b/>
          <w:bCs/>
          <w:lang w:val="es-ES_tradnl" w:bidi="ar-SA"/>
        </w:rPr>
        <w:t>Casablanca</w:t>
      </w:r>
      <w:r w:rsidR="00C42764" w:rsidRPr="00BC1FEF">
        <w:rPr>
          <w:rFonts w:ascii="Rockwell" w:eastAsia="Calibri" w:hAnsi="Rockwell" w:cs="Arial"/>
          <w:b/>
          <w:bCs/>
          <w:lang w:val="es-ES_tradnl" w:bidi="ar-SA"/>
        </w:rPr>
        <w:t xml:space="preserve"> /</w:t>
      </w:r>
      <w:r w:rsidRPr="00BC1FEF">
        <w:rPr>
          <w:rFonts w:ascii="Rockwell" w:eastAsia="Calibri" w:hAnsi="Rockwell" w:cs="Arial"/>
          <w:b/>
          <w:bCs/>
          <w:lang w:val="es-ES_tradnl" w:bidi="ar-SA"/>
        </w:rPr>
        <w:t xml:space="preserve"> Aeropuerto</w:t>
      </w:r>
    </w:p>
    <w:p w14:paraId="6C956CF4" w14:textId="757FE53D" w:rsidR="00517C79" w:rsidRPr="00BC1FEF" w:rsidRDefault="0024025A" w:rsidP="0084305D">
      <w:pPr>
        <w:widowControl/>
        <w:kinsoku w:val="0"/>
        <w:overflowPunct w:val="0"/>
        <w:adjustRightInd w:val="0"/>
        <w:jc w:val="both"/>
        <w:rPr>
          <w:rFonts w:ascii="Rockwell" w:eastAsia="Calibri" w:hAnsi="Rockwell" w:cs="Arial"/>
          <w:lang w:val="es-ES_tradnl" w:bidi="ar-SA"/>
        </w:rPr>
      </w:pPr>
      <w:r w:rsidRPr="00BC1FEF">
        <w:rPr>
          <w:rFonts w:ascii="Rockwell" w:eastAsia="Calibri" w:hAnsi="Rockwell" w:cs="Arial"/>
          <w:lang w:val="es-ES_tradnl" w:bidi="ar-SA"/>
        </w:rPr>
        <w:t>Desayuno. A la hora indicada traslado al aeropuerto</w:t>
      </w:r>
      <w:r w:rsidR="00324873" w:rsidRPr="00BC1FEF">
        <w:rPr>
          <w:rFonts w:ascii="Rockwell" w:eastAsia="Calibri" w:hAnsi="Rockwell" w:cs="Arial"/>
          <w:lang w:val="es-ES_tradnl" w:bidi="ar-SA"/>
        </w:rPr>
        <w:t xml:space="preserve"> de Marrakech o Casablanca</w:t>
      </w:r>
      <w:r w:rsidRPr="00BC1FEF">
        <w:rPr>
          <w:rFonts w:ascii="Rockwell" w:eastAsia="Calibri" w:hAnsi="Rockwell" w:cs="Arial"/>
          <w:lang w:val="es-ES_tradnl" w:bidi="ar-SA"/>
        </w:rPr>
        <w:t xml:space="preserve"> para embarcar en el vuelo de salida. Fin de viaje y de nuestros servicios</w:t>
      </w:r>
      <w:r w:rsidR="00517C79" w:rsidRPr="00BC1FEF">
        <w:rPr>
          <w:rFonts w:ascii="Rockwell" w:eastAsia="Calibri" w:hAnsi="Rockwell" w:cs="Arial"/>
          <w:lang w:val="es-ES_tradnl" w:bidi="ar-SA"/>
        </w:rPr>
        <w:t>.</w:t>
      </w:r>
    </w:p>
    <w:p w14:paraId="5BF902AD" w14:textId="7066C172" w:rsidR="00AD3204" w:rsidRPr="00BC1FEF" w:rsidRDefault="00AD3204" w:rsidP="0084305D">
      <w:pPr>
        <w:widowControl/>
        <w:kinsoku w:val="0"/>
        <w:overflowPunct w:val="0"/>
        <w:adjustRightInd w:val="0"/>
        <w:jc w:val="both"/>
        <w:rPr>
          <w:rFonts w:ascii="Rockwell" w:eastAsia="Calibri" w:hAnsi="Rockwell" w:cs="Arial"/>
          <w:lang w:val="es-ES_tradnl" w:bidi="ar-SA"/>
        </w:rPr>
      </w:pPr>
    </w:p>
    <w:p w14:paraId="31182B59" w14:textId="77777777" w:rsidR="00703976" w:rsidRPr="00BC1FEF" w:rsidRDefault="00703976" w:rsidP="0084305D">
      <w:pPr>
        <w:widowControl/>
        <w:kinsoku w:val="0"/>
        <w:overflowPunct w:val="0"/>
        <w:adjustRightInd w:val="0"/>
        <w:jc w:val="both"/>
        <w:rPr>
          <w:rFonts w:ascii="Rockwell" w:eastAsia="Calibri" w:hAnsi="Rockwell" w:cs="Arial"/>
          <w:lang w:val="es-ES_tradnl" w:bidi="ar-SA"/>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5117"/>
        <w:gridCol w:w="4122"/>
      </w:tblGrid>
      <w:tr w:rsidR="00BC1FEF" w:rsidRPr="00BC1FEF" w14:paraId="2DAC5EAF" w14:textId="77777777" w:rsidTr="00006B0A">
        <w:trPr>
          <w:trHeight w:val="667"/>
          <w:jc w:val="center"/>
        </w:trPr>
        <w:tc>
          <w:tcPr>
            <w:tcW w:w="11061" w:type="dxa"/>
            <w:gridSpan w:val="3"/>
          </w:tcPr>
          <w:p w14:paraId="12F1CFCD" w14:textId="77777777" w:rsidR="0084305D" w:rsidRPr="00BC1FEF" w:rsidRDefault="0084305D">
            <w:pPr>
              <w:widowControl/>
              <w:kinsoku w:val="0"/>
              <w:overflowPunct w:val="0"/>
              <w:adjustRightInd w:val="0"/>
              <w:jc w:val="center"/>
              <w:rPr>
                <w:rFonts w:ascii="Rockwell" w:eastAsia="Calibri" w:hAnsi="Rockwell" w:cs="Arial"/>
                <w:b/>
                <w:bCs/>
                <w:lang w:bidi="ar-SA"/>
              </w:rPr>
            </w:pPr>
            <w:r w:rsidRPr="00BC1FEF">
              <w:rPr>
                <w:rFonts w:ascii="Rockwell" w:eastAsia="Calibri" w:hAnsi="Rockwell" w:cs="Arial"/>
                <w:b/>
                <w:bCs/>
                <w:lang w:bidi="ar-SA"/>
              </w:rPr>
              <w:t>Hoteles previstos o similares</w:t>
            </w:r>
          </w:p>
          <w:p w14:paraId="4445326D" w14:textId="3E198AC6" w:rsidR="0084305D" w:rsidRPr="00BC1FEF" w:rsidRDefault="00822C80">
            <w:pPr>
              <w:widowControl/>
              <w:kinsoku w:val="0"/>
              <w:overflowPunct w:val="0"/>
              <w:adjustRightInd w:val="0"/>
              <w:jc w:val="center"/>
              <w:rPr>
                <w:rFonts w:ascii="Rockwell" w:eastAsia="Calibri" w:hAnsi="Rockwell" w:cs="Arial"/>
                <w:b/>
                <w:bCs/>
                <w:lang w:bidi="ar-SA"/>
              </w:rPr>
            </w:pPr>
            <w:r w:rsidRPr="00BC1FEF">
              <w:rPr>
                <w:rFonts w:ascii="Rockwell" w:eastAsia="Calibri" w:hAnsi="Rockwell" w:cs="Arial"/>
                <w:b/>
                <w:bCs/>
                <w:lang w:bidi="ar-SA"/>
              </w:rPr>
              <w:t>Ver 2627</w:t>
            </w:r>
          </w:p>
        </w:tc>
      </w:tr>
      <w:tr w:rsidR="00BC1FEF" w:rsidRPr="00BC1FEF" w14:paraId="0279BF61" w14:textId="77777777">
        <w:tblPrEx>
          <w:jc w:val="left"/>
        </w:tblPrEx>
        <w:trPr>
          <w:trHeight w:val="300"/>
        </w:trPr>
        <w:tc>
          <w:tcPr>
            <w:tcW w:w="1847" w:type="dxa"/>
            <w:noWrap/>
          </w:tcPr>
          <w:p w14:paraId="35746FF7" w14:textId="7DCF2700"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Ciudad</w:t>
            </w:r>
          </w:p>
        </w:tc>
        <w:tc>
          <w:tcPr>
            <w:tcW w:w="5103" w:type="dxa"/>
            <w:noWrap/>
          </w:tcPr>
          <w:p w14:paraId="4EF82195" w14:textId="2E688F67" w:rsidR="0052693C" w:rsidRPr="00BC1FEF" w:rsidRDefault="0052693C">
            <w:pPr>
              <w:widowControl/>
              <w:autoSpaceDE/>
              <w:autoSpaceDN/>
              <w:jc w:val="center"/>
              <w:rPr>
                <w:rFonts w:ascii="Rockwell" w:eastAsia="Times New Roman" w:hAnsi="Rockwell" w:cs="Calibri"/>
                <w:b/>
                <w:bCs/>
                <w:lang w:val="pt-PT" w:bidi="ar-SA"/>
              </w:rPr>
            </w:pPr>
            <w:r w:rsidRPr="00BC1FEF">
              <w:rPr>
                <w:rFonts w:ascii="Rockwell" w:eastAsia="Times New Roman" w:hAnsi="Rockwell" w:cs="Calibri"/>
                <w:b/>
                <w:bCs/>
                <w:lang w:val="pt-PT" w:bidi="ar-SA"/>
              </w:rPr>
              <w:t>Confort</w:t>
            </w:r>
            <w:r w:rsidR="00006B0A" w:rsidRPr="00BC1FEF">
              <w:rPr>
                <w:rFonts w:ascii="Rockwell" w:eastAsia="Times New Roman" w:hAnsi="Rockwell" w:cs="Calibri"/>
                <w:b/>
                <w:bCs/>
                <w:lang w:val="pt-PT" w:bidi="ar-SA"/>
              </w:rPr>
              <w:t xml:space="preserve"> 4*</w:t>
            </w:r>
          </w:p>
        </w:tc>
        <w:tc>
          <w:tcPr>
            <w:tcW w:w="4111" w:type="dxa"/>
            <w:noWrap/>
          </w:tcPr>
          <w:p w14:paraId="202D3C94" w14:textId="3EC208A5" w:rsidR="0052693C" w:rsidRPr="00BC1FEF" w:rsidRDefault="0052693C">
            <w:pPr>
              <w:widowControl/>
              <w:autoSpaceDE/>
              <w:autoSpaceDN/>
              <w:jc w:val="center"/>
              <w:rPr>
                <w:rFonts w:ascii="Rockwell" w:eastAsia="Times New Roman" w:hAnsi="Rockwell" w:cs="Calibri"/>
                <w:b/>
                <w:bCs/>
                <w:lang w:bidi="ar-SA"/>
              </w:rPr>
            </w:pPr>
            <w:r w:rsidRPr="00BC1FEF">
              <w:rPr>
                <w:rFonts w:ascii="Rockwell" w:eastAsia="Times New Roman" w:hAnsi="Rockwell" w:cs="Calibri"/>
                <w:b/>
                <w:bCs/>
                <w:lang w:bidi="ar-SA"/>
              </w:rPr>
              <w:t xml:space="preserve"> Superior</w:t>
            </w:r>
            <w:r w:rsidR="00006B0A" w:rsidRPr="00BC1FEF">
              <w:rPr>
                <w:rFonts w:ascii="Rockwell" w:eastAsia="Times New Roman" w:hAnsi="Rockwell" w:cs="Calibri"/>
                <w:b/>
                <w:bCs/>
                <w:lang w:bidi="ar-SA"/>
              </w:rPr>
              <w:t xml:space="preserve"> 5*</w:t>
            </w:r>
          </w:p>
        </w:tc>
      </w:tr>
      <w:tr w:rsidR="00BC1FEF" w:rsidRPr="00BC1FEF" w14:paraId="4D672A91" w14:textId="77777777">
        <w:tblPrEx>
          <w:jc w:val="left"/>
        </w:tblPrEx>
        <w:trPr>
          <w:trHeight w:val="300"/>
        </w:trPr>
        <w:tc>
          <w:tcPr>
            <w:tcW w:w="1847" w:type="dxa"/>
            <w:noWrap/>
            <w:hideMark/>
          </w:tcPr>
          <w:p w14:paraId="3A7CBB26" w14:textId="5FA5E73A"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CASABLANCA</w:t>
            </w:r>
          </w:p>
        </w:tc>
        <w:tc>
          <w:tcPr>
            <w:tcW w:w="5103" w:type="dxa"/>
            <w:noWrap/>
            <w:hideMark/>
          </w:tcPr>
          <w:p w14:paraId="5E2480B6" w14:textId="05A5154D"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OUM PALACE / KENZI BASMA</w:t>
            </w:r>
            <w:r w:rsidR="00C42764" w:rsidRPr="00BC1FEF">
              <w:rPr>
                <w:rFonts w:ascii="Rockwell" w:eastAsia="Times New Roman" w:hAnsi="Rockwell" w:cs="Calibri"/>
                <w:lang w:bidi="ar-SA"/>
              </w:rPr>
              <w:t xml:space="preserve"> </w:t>
            </w:r>
            <w:r w:rsidR="00C17FA5" w:rsidRPr="00BC1FEF">
              <w:rPr>
                <w:rFonts w:ascii="Rockwell" w:eastAsia="Times New Roman" w:hAnsi="Rockwell" w:cs="Calibri"/>
                <w:lang w:bidi="ar-SA"/>
              </w:rPr>
              <w:t>/ KENZI SIDI MAAROUF</w:t>
            </w:r>
          </w:p>
        </w:tc>
        <w:tc>
          <w:tcPr>
            <w:tcW w:w="4111" w:type="dxa"/>
            <w:noWrap/>
            <w:hideMark/>
          </w:tcPr>
          <w:p w14:paraId="396AB323" w14:textId="22537F5F" w:rsidR="0052693C" w:rsidRPr="00BC1FEF" w:rsidRDefault="0052693C">
            <w:pPr>
              <w:widowControl/>
              <w:autoSpaceDE/>
              <w:autoSpaceDN/>
              <w:jc w:val="center"/>
              <w:rPr>
                <w:rFonts w:ascii="Rockwell" w:eastAsia="Times New Roman" w:hAnsi="Rockwell" w:cs="Calibri"/>
                <w:lang w:val="en-US" w:bidi="ar-SA"/>
              </w:rPr>
            </w:pPr>
            <w:r w:rsidRPr="00BC1FEF">
              <w:rPr>
                <w:rFonts w:ascii="Rockwell" w:eastAsia="Times New Roman" w:hAnsi="Rockwell" w:cs="Calibri"/>
                <w:lang w:val="en-US" w:bidi="ar-SA"/>
              </w:rPr>
              <w:t>MOVENPICK / MOGADOR CITY CENTER</w:t>
            </w:r>
            <w:r w:rsidR="00112076" w:rsidRPr="00BC1FEF">
              <w:rPr>
                <w:rFonts w:ascii="Rockwell" w:eastAsia="Times New Roman" w:hAnsi="Rockwell" w:cs="Calibri"/>
                <w:lang w:val="en-US" w:bidi="ar-SA"/>
              </w:rPr>
              <w:t xml:space="preserve"> / KENZI TOWER</w:t>
            </w:r>
          </w:p>
        </w:tc>
      </w:tr>
      <w:tr w:rsidR="00BC1FEF" w:rsidRPr="00BC1FEF" w14:paraId="2652DEDF" w14:textId="77777777">
        <w:tblPrEx>
          <w:jc w:val="left"/>
        </w:tblPrEx>
        <w:trPr>
          <w:trHeight w:val="300"/>
        </w:trPr>
        <w:tc>
          <w:tcPr>
            <w:tcW w:w="1847" w:type="dxa"/>
            <w:noWrap/>
            <w:hideMark/>
          </w:tcPr>
          <w:p w14:paraId="09D8E940" w14:textId="7AA47F0C"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TANGER</w:t>
            </w:r>
          </w:p>
        </w:tc>
        <w:tc>
          <w:tcPr>
            <w:tcW w:w="5103" w:type="dxa"/>
            <w:noWrap/>
            <w:hideMark/>
          </w:tcPr>
          <w:p w14:paraId="6178F74B" w14:textId="543F9A6D" w:rsidR="0052693C" w:rsidRPr="00BC1FEF" w:rsidRDefault="0082077B">
            <w:pPr>
              <w:widowControl/>
              <w:autoSpaceDE/>
              <w:autoSpaceDN/>
              <w:jc w:val="center"/>
              <w:rPr>
                <w:rFonts w:ascii="Rockwell" w:eastAsia="Times New Roman" w:hAnsi="Rockwell" w:cs="Calibri"/>
                <w:lang w:val="it-IT" w:bidi="ar-SA"/>
              </w:rPr>
            </w:pPr>
            <w:r w:rsidRPr="00BC1FEF">
              <w:rPr>
                <w:rFonts w:ascii="Rockwell" w:eastAsia="Times New Roman" w:hAnsi="Rockwell" w:cs="Calibri"/>
                <w:lang w:val="it-IT" w:bidi="ar-SA"/>
              </w:rPr>
              <w:t xml:space="preserve">OUMNIA PUERTO / DIXIL </w:t>
            </w:r>
            <w:r w:rsidR="00C42764" w:rsidRPr="00BC1FEF">
              <w:rPr>
                <w:rFonts w:ascii="Rockwell" w:eastAsia="Times New Roman" w:hAnsi="Rockwell" w:cs="Calibri"/>
                <w:lang w:val="it-IT" w:bidi="ar-SA"/>
              </w:rPr>
              <w:t xml:space="preserve">/ KENZI SOLAZUR </w:t>
            </w:r>
          </w:p>
        </w:tc>
        <w:tc>
          <w:tcPr>
            <w:tcW w:w="4111" w:type="dxa"/>
            <w:noWrap/>
            <w:hideMark/>
          </w:tcPr>
          <w:p w14:paraId="78B3D72D" w14:textId="2BFE96AF" w:rsidR="0052693C" w:rsidRPr="00BC1FEF" w:rsidRDefault="00B824C3">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GRAN MOGADOR / MOVENPICK / FARAH</w:t>
            </w:r>
          </w:p>
        </w:tc>
      </w:tr>
      <w:tr w:rsidR="00BC1FEF" w:rsidRPr="00BC1FEF" w14:paraId="4CD4016A" w14:textId="77777777">
        <w:tblPrEx>
          <w:jc w:val="left"/>
        </w:tblPrEx>
        <w:trPr>
          <w:trHeight w:val="300"/>
        </w:trPr>
        <w:tc>
          <w:tcPr>
            <w:tcW w:w="1847" w:type="dxa"/>
            <w:noWrap/>
            <w:hideMark/>
          </w:tcPr>
          <w:p w14:paraId="543CDEDC" w14:textId="77777777"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FEZ</w:t>
            </w:r>
          </w:p>
        </w:tc>
        <w:tc>
          <w:tcPr>
            <w:tcW w:w="5103" w:type="dxa"/>
            <w:noWrap/>
            <w:hideMark/>
          </w:tcPr>
          <w:p w14:paraId="3E3E938F" w14:textId="2A94A2BB" w:rsidR="0052693C" w:rsidRPr="00BC1FEF" w:rsidRDefault="0052693C">
            <w:pPr>
              <w:widowControl/>
              <w:autoSpaceDE/>
              <w:autoSpaceDN/>
              <w:jc w:val="center"/>
              <w:rPr>
                <w:rFonts w:ascii="Rockwell" w:eastAsia="Times New Roman" w:hAnsi="Rockwell" w:cs="Calibri"/>
                <w:lang w:val="en-US" w:bidi="ar-SA"/>
              </w:rPr>
            </w:pPr>
            <w:r w:rsidRPr="00BC1FEF">
              <w:rPr>
                <w:rFonts w:ascii="Rockwell" w:eastAsia="Times New Roman" w:hAnsi="Rockwell" w:cs="Calibri"/>
                <w:lang w:val="en-US" w:bidi="ar-SA"/>
              </w:rPr>
              <w:t>MENZEH ZALAG CITY CENTER / ROYAL MIRAGE</w:t>
            </w:r>
            <w:r w:rsidR="00D474B1" w:rsidRPr="00BC1FEF">
              <w:rPr>
                <w:rFonts w:ascii="Rockwell" w:eastAsia="Times New Roman" w:hAnsi="Rockwell" w:cs="Calibri"/>
                <w:lang w:val="en-US" w:bidi="ar-SA"/>
              </w:rPr>
              <w:t xml:space="preserve"> / MENZEH ZALAGH SKY</w:t>
            </w:r>
            <w:r w:rsidR="004B5F99" w:rsidRPr="00BC1FEF">
              <w:rPr>
                <w:rFonts w:ascii="Rockwell" w:eastAsia="Times New Roman" w:hAnsi="Rockwell" w:cs="Calibri"/>
                <w:lang w:val="en-US" w:bidi="ar-SA"/>
              </w:rPr>
              <w:t xml:space="preserve"> / TGHAT</w:t>
            </w:r>
          </w:p>
        </w:tc>
        <w:tc>
          <w:tcPr>
            <w:tcW w:w="4111" w:type="dxa"/>
            <w:noWrap/>
            <w:hideMark/>
          </w:tcPr>
          <w:p w14:paraId="01AFB589" w14:textId="25F1BFF7"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 xml:space="preserve">ZALAGH PARC / </w:t>
            </w:r>
            <w:r w:rsidR="00C17FA5" w:rsidRPr="00BC1FEF">
              <w:rPr>
                <w:rFonts w:ascii="Rockwell" w:eastAsia="Times New Roman" w:hAnsi="Rockwell" w:cs="Calibri"/>
                <w:lang w:bidi="ar-SA"/>
              </w:rPr>
              <w:t>RAMADA</w:t>
            </w:r>
          </w:p>
        </w:tc>
      </w:tr>
      <w:tr w:rsidR="00702E2B" w:rsidRPr="00BC1FEF" w14:paraId="3B107FE6" w14:textId="77777777">
        <w:tblPrEx>
          <w:jc w:val="left"/>
        </w:tblPrEx>
        <w:trPr>
          <w:trHeight w:val="300"/>
        </w:trPr>
        <w:tc>
          <w:tcPr>
            <w:tcW w:w="1847" w:type="dxa"/>
            <w:noWrap/>
            <w:hideMark/>
          </w:tcPr>
          <w:p w14:paraId="7C4725A2" w14:textId="1E4FF3F1" w:rsidR="0052693C" w:rsidRPr="00BC1FEF" w:rsidRDefault="0052693C">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MARRAKECH</w:t>
            </w:r>
          </w:p>
        </w:tc>
        <w:tc>
          <w:tcPr>
            <w:tcW w:w="5103" w:type="dxa"/>
            <w:noWrap/>
            <w:hideMark/>
          </w:tcPr>
          <w:p w14:paraId="507BBECC" w14:textId="1A060D50" w:rsidR="0052693C" w:rsidRPr="00BC1FEF" w:rsidRDefault="00D474B1">
            <w:pPr>
              <w:widowControl/>
              <w:autoSpaceDE/>
              <w:autoSpaceDN/>
              <w:jc w:val="center"/>
              <w:rPr>
                <w:rFonts w:ascii="Rockwell" w:eastAsia="Times New Roman" w:hAnsi="Rockwell" w:cs="Calibri"/>
                <w:lang w:val="pt-BR" w:bidi="ar-SA"/>
              </w:rPr>
            </w:pPr>
            <w:r w:rsidRPr="00BC1FEF">
              <w:rPr>
                <w:rFonts w:ascii="Rockwell" w:eastAsia="Times New Roman" w:hAnsi="Rockwell" w:cs="Calibri"/>
                <w:lang w:val="pt-BR" w:bidi="ar-SA"/>
              </w:rPr>
              <w:t>NASSIM</w:t>
            </w:r>
            <w:r w:rsidR="0052693C" w:rsidRPr="00BC1FEF">
              <w:rPr>
                <w:rFonts w:ascii="Rockwell" w:eastAsia="Times New Roman" w:hAnsi="Rockwell" w:cs="Calibri"/>
                <w:lang w:val="pt-BR" w:bidi="ar-SA"/>
              </w:rPr>
              <w:t xml:space="preserve"> / PALM MENARA / MERIEM</w:t>
            </w:r>
            <w:r w:rsidR="004B5F99" w:rsidRPr="00BC1FEF">
              <w:rPr>
                <w:rFonts w:ascii="Rockwell" w:eastAsia="Times New Roman" w:hAnsi="Rockwell" w:cs="Calibri"/>
                <w:lang w:val="pt-BR" w:bidi="ar-SA"/>
              </w:rPr>
              <w:t xml:space="preserve"> / IMPERIAL HOLIDAY </w:t>
            </w:r>
          </w:p>
        </w:tc>
        <w:tc>
          <w:tcPr>
            <w:tcW w:w="4111" w:type="dxa"/>
            <w:noWrap/>
            <w:hideMark/>
          </w:tcPr>
          <w:p w14:paraId="36537732" w14:textId="232B23F0" w:rsidR="0052693C" w:rsidRPr="00BC1FEF" w:rsidRDefault="00D474B1">
            <w:pPr>
              <w:widowControl/>
              <w:autoSpaceDE/>
              <w:autoSpaceDN/>
              <w:jc w:val="center"/>
              <w:rPr>
                <w:rFonts w:ascii="Rockwell" w:eastAsia="Times New Roman" w:hAnsi="Rockwell" w:cs="Calibri"/>
                <w:lang w:bidi="ar-SA"/>
              </w:rPr>
            </w:pPr>
            <w:r w:rsidRPr="00BC1FEF">
              <w:rPr>
                <w:rFonts w:ascii="Rockwell" w:eastAsia="Times New Roman" w:hAnsi="Rockwell" w:cs="Calibri"/>
                <w:lang w:bidi="ar-SA"/>
              </w:rPr>
              <w:t xml:space="preserve">CAD. </w:t>
            </w:r>
            <w:r w:rsidR="0052693C" w:rsidRPr="00BC1FEF">
              <w:rPr>
                <w:rFonts w:ascii="Rockwell" w:eastAsia="Times New Roman" w:hAnsi="Rockwell" w:cs="Calibri"/>
                <w:lang w:bidi="ar-SA"/>
              </w:rPr>
              <w:t xml:space="preserve">MOGADOR / KENZI </w:t>
            </w:r>
            <w:r w:rsidRPr="00BC1FEF">
              <w:rPr>
                <w:rFonts w:ascii="Rockwell" w:eastAsia="Times New Roman" w:hAnsi="Rockwell" w:cs="Calibri"/>
                <w:lang w:bidi="ar-SA"/>
              </w:rPr>
              <w:t>ROSE GARDEN</w:t>
            </w:r>
            <w:r w:rsidR="0082077B" w:rsidRPr="00BC1FEF">
              <w:rPr>
                <w:rFonts w:ascii="Rockwell" w:eastAsia="Times New Roman" w:hAnsi="Rockwell" w:cs="Calibri"/>
                <w:lang w:bidi="ar-SA"/>
              </w:rPr>
              <w:t xml:space="preserve"> </w:t>
            </w:r>
          </w:p>
        </w:tc>
      </w:tr>
    </w:tbl>
    <w:p w14:paraId="63439DE6" w14:textId="5073CD14" w:rsidR="00454392" w:rsidRPr="00BC1FEF" w:rsidRDefault="00454392" w:rsidP="0024025A">
      <w:pPr>
        <w:widowControl/>
        <w:kinsoku w:val="0"/>
        <w:overflowPunct w:val="0"/>
        <w:adjustRightInd w:val="0"/>
        <w:rPr>
          <w:rFonts w:ascii="Arial" w:eastAsia="Calibri" w:hAnsi="Arial" w:cs="Arial"/>
          <w:sz w:val="20"/>
          <w:szCs w:val="20"/>
          <w:u w:val="single"/>
          <w:lang w:bidi="ar-SA"/>
        </w:rPr>
      </w:pPr>
    </w:p>
    <w:p w14:paraId="5051024B" w14:textId="4ED1D595" w:rsidR="00A25846" w:rsidRPr="00BC1FEF" w:rsidRDefault="00A25846" w:rsidP="0024025A">
      <w:pPr>
        <w:widowControl/>
        <w:kinsoku w:val="0"/>
        <w:overflowPunct w:val="0"/>
        <w:adjustRightInd w:val="0"/>
        <w:rPr>
          <w:rFonts w:ascii="Arial" w:eastAsia="Calibri" w:hAnsi="Arial" w:cs="Arial"/>
          <w:sz w:val="20"/>
          <w:szCs w:val="20"/>
          <w:u w:val="single"/>
          <w:lang w:bidi="ar-SA"/>
        </w:rPr>
      </w:pPr>
    </w:p>
    <w:p w14:paraId="67863A86" w14:textId="77777777" w:rsidR="00F91A87" w:rsidRPr="00BC1FEF" w:rsidRDefault="00F91A87" w:rsidP="0024025A">
      <w:pPr>
        <w:widowControl/>
        <w:kinsoku w:val="0"/>
        <w:overflowPunct w:val="0"/>
        <w:adjustRightInd w:val="0"/>
        <w:rPr>
          <w:rFonts w:ascii="Rockwell" w:eastAsia="Calibri" w:hAnsi="Rockwell" w:cs="Arial"/>
          <w:b/>
          <w:bCs/>
          <w:lang w:val="es-ES_tradnl" w:bidi="ar-SA"/>
        </w:rPr>
      </w:pPr>
    </w:p>
    <w:p w14:paraId="2BAA9EF0" w14:textId="6D2CB770" w:rsidR="00445565" w:rsidRPr="00BC1FEF" w:rsidRDefault="00445565" w:rsidP="0024025A">
      <w:pPr>
        <w:widowControl/>
        <w:kinsoku w:val="0"/>
        <w:overflowPunct w:val="0"/>
        <w:adjustRightInd w:val="0"/>
        <w:rPr>
          <w:rFonts w:ascii="Arial" w:eastAsia="Calibri" w:hAnsi="Arial" w:cs="Arial"/>
          <w:b/>
          <w:bCs/>
          <w:sz w:val="20"/>
          <w:szCs w:val="20"/>
          <w:u w:val="single"/>
          <w:lang w:bidi="ar-SA"/>
        </w:rPr>
      </w:pPr>
      <w:r w:rsidRPr="00BC1FEF">
        <w:rPr>
          <w:rFonts w:ascii="Rockwell" w:eastAsia="Calibri" w:hAnsi="Rockwell" w:cs="Arial"/>
          <w:b/>
          <w:bCs/>
          <w:lang w:val="es-ES_tradnl" w:bidi="ar-SA"/>
        </w:rPr>
        <w:t>Suplemento tramo aéreo</w:t>
      </w:r>
    </w:p>
    <w:p w14:paraId="62FB82E7" w14:textId="59555CC7" w:rsidR="00A25846" w:rsidRPr="00BC1FEF" w:rsidRDefault="00A25846" w:rsidP="0024025A">
      <w:pPr>
        <w:widowControl/>
        <w:kinsoku w:val="0"/>
        <w:overflowPunct w:val="0"/>
        <w:adjustRightInd w:val="0"/>
        <w:rPr>
          <w:rFonts w:ascii="Arial" w:eastAsia="Calibri" w:hAnsi="Arial" w:cs="Arial"/>
          <w:sz w:val="20"/>
          <w:szCs w:val="20"/>
          <w:u w:val="single"/>
          <w:lang w:bidi="ar-SA"/>
        </w:rPr>
      </w:pPr>
    </w:p>
    <w:p w14:paraId="71A8B6D1" w14:textId="305CA2B8" w:rsidR="008439F2" w:rsidRPr="00BC1FEF" w:rsidRDefault="008439F2" w:rsidP="0EB191EF">
      <w:pPr>
        <w:widowControl/>
        <w:kinsoku w:val="0"/>
        <w:overflowPunct w:val="0"/>
        <w:adjustRightInd w:val="0"/>
        <w:jc w:val="both"/>
        <w:rPr>
          <w:rFonts w:ascii="Rockwell" w:eastAsia="Calibri" w:hAnsi="Rockwell" w:cs="Arial"/>
          <w:lang w:bidi="ar-SA"/>
        </w:rPr>
      </w:pPr>
      <w:r w:rsidRPr="00BC1FEF">
        <w:rPr>
          <w:rFonts w:ascii="Rockwell" w:eastAsia="Calibri" w:hAnsi="Rockwell" w:cs="Arial"/>
          <w:lang w:bidi="ar-SA"/>
        </w:rPr>
        <w:t xml:space="preserve">Tramo </w:t>
      </w:r>
      <w:r w:rsidR="00445565" w:rsidRPr="00BC1FEF">
        <w:rPr>
          <w:rFonts w:ascii="Rockwell" w:eastAsia="Calibri" w:hAnsi="Rockwell" w:cs="Arial"/>
          <w:lang w:bidi="ar-SA"/>
        </w:rPr>
        <w:t xml:space="preserve">Casablanca – Madrid o tramo Marrakech – Madrid opcional: precio por </w:t>
      </w:r>
      <w:proofErr w:type="spellStart"/>
      <w:r w:rsidR="00445565" w:rsidRPr="00BC1FEF">
        <w:rPr>
          <w:rFonts w:ascii="Rockwell" w:eastAsia="Calibri" w:hAnsi="Rockwell" w:cs="Arial"/>
          <w:lang w:bidi="ar-SA"/>
        </w:rPr>
        <w:t>pax</w:t>
      </w:r>
      <w:proofErr w:type="spellEnd"/>
      <w:r w:rsidR="00445565" w:rsidRPr="00BC1FEF">
        <w:rPr>
          <w:rFonts w:ascii="Rockwell" w:eastAsia="Calibri" w:hAnsi="Rockwell" w:cs="Arial"/>
          <w:lang w:bidi="ar-SA"/>
        </w:rPr>
        <w:t xml:space="preserve"> 220$ NETO + tasas aéreas (aprox. 35$)</w:t>
      </w:r>
      <w:r w:rsidR="00F446A0" w:rsidRPr="00BC1FEF">
        <w:rPr>
          <w:rFonts w:ascii="Rockwell" w:eastAsia="Calibri" w:hAnsi="Rockwell" w:cs="Arial"/>
          <w:lang w:bidi="ar-SA"/>
        </w:rPr>
        <w:t xml:space="preserve"> (precio sujeto a disponibilidad)</w:t>
      </w:r>
    </w:p>
    <w:p w14:paraId="707A6EED" w14:textId="77777777" w:rsidR="008439F2" w:rsidRPr="00BC1FEF" w:rsidRDefault="008439F2" w:rsidP="008439F2">
      <w:pPr>
        <w:widowControl/>
        <w:kinsoku w:val="0"/>
        <w:overflowPunct w:val="0"/>
        <w:adjustRightInd w:val="0"/>
        <w:jc w:val="both"/>
        <w:rPr>
          <w:rFonts w:ascii="Rockwell" w:eastAsia="Calibri" w:hAnsi="Rockwell" w:cs="Arial"/>
          <w:lang w:val="es-ES_tradnl" w:bidi="ar-SA"/>
        </w:rPr>
      </w:pPr>
    </w:p>
    <w:p w14:paraId="6EA44D31" w14:textId="77777777" w:rsidR="00A25846" w:rsidRPr="00BC1FEF" w:rsidRDefault="00A25846" w:rsidP="0024025A">
      <w:pPr>
        <w:widowControl/>
        <w:kinsoku w:val="0"/>
        <w:overflowPunct w:val="0"/>
        <w:adjustRightInd w:val="0"/>
        <w:rPr>
          <w:rFonts w:ascii="Arial" w:eastAsia="Calibri" w:hAnsi="Arial" w:cs="Arial"/>
          <w:sz w:val="20"/>
          <w:szCs w:val="20"/>
          <w:u w:val="single"/>
          <w:lang w:bidi="ar-SA"/>
        </w:rPr>
      </w:pPr>
    </w:p>
    <w:p w14:paraId="7559E70D" w14:textId="4DC1FBE1" w:rsidR="00A25846" w:rsidRPr="00BC1FEF" w:rsidRDefault="00A25846" w:rsidP="297A3608">
      <w:pPr>
        <w:widowControl/>
        <w:kinsoku w:val="0"/>
        <w:overflowPunct w:val="0"/>
        <w:adjustRightInd w:val="0"/>
        <w:jc w:val="center"/>
        <w:rPr>
          <w:rFonts w:ascii="Arial" w:eastAsia="Calibri" w:hAnsi="Arial" w:cs="Arial"/>
          <w:u w:val="single"/>
          <w:lang w:bidi="ar-SA"/>
        </w:rPr>
      </w:pPr>
    </w:p>
    <w:sectPr w:rsidR="00A25846" w:rsidRPr="00BC1FEF"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0965" w14:textId="77777777" w:rsidR="00EA4A07" w:rsidRDefault="00EA4A07" w:rsidP="0003359D">
      <w:r>
        <w:separator/>
      </w:r>
    </w:p>
  </w:endnote>
  <w:endnote w:type="continuationSeparator" w:id="0">
    <w:p w14:paraId="6681D531" w14:textId="77777777" w:rsidR="00EA4A07" w:rsidRDefault="00EA4A07"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64E5" w14:textId="77777777" w:rsidR="00EA4A07" w:rsidRDefault="00EA4A07" w:rsidP="0003359D">
      <w:r>
        <w:separator/>
      </w:r>
    </w:p>
  </w:footnote>
  <w:footnote w:type="continuationSeparator" w:id="0">
    <w:p w14:paraId="66F085E5" w14:textId="77777777" w:rsidR="00EA4A07" w:rsidRDefault="00EA4A07"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2032106236">
    <w:abstractNumId w:val="10"/>
  </w:num>
  <w:num w:numId="2" w16cid:durableId="1717730595">
    <w:abstractNumId w:val="14"/>
  </w:num>
  <w:num w:numId="3" w16cid:durableId="414789297">
    <w:abstractNumId w:val="5"/>
  </w:num>
  <w:num w:numId="4" w16cid:durableId="1641105981">
    <w:abstractNumId w:val="24"/>
  </w:num>
  <w:num w:numId="5" w16cid:durableId="553779308">
    <w:abstractNumId w:val="19"/>
  </w:num>
  <w:num w:numId="6" w16cid:durableId="900139618">
    <w:abstractNumId w:val="18"/>
  </w:num>
  <w:num w:numId="7" w16cid:durableId="1991515387">
    <w:abstractNumId w:val="11"/>
  </w:num>
  <w:num w:numId="8" w16cid:durableId="1744643514">
    <w:abstractNumId w:val="23"/>
  </w:num>
  <w:num w:numId="9" w16cid:durableId="1470005125">
    <w:abstractNumId w:val="17"/>
  </w:num>
  <w:num w:numId="10" w16cid:durableId="264583597">
    <w:abstractNumId w:val="8"/>
  </w:num>
  <w:num w:numId="11" w16cid:durableId="1706443377">
    <w:abstractNumId w:val="22"/>
  </w:num>
  <w:num w:numId="12" w16cid:durableId="105852684">
    <w:abstractNumId w:val="2"/>
  </w:num>
  <w:num w:numId="13" w16cid:durableId="1064255342">
    <w:abstractNumId w:val="15"/>
  </w:num>
  <w:num w:numId="14" w16cid:durableId="751044351">
    <w:abstractNumId w:val="4"/>
  </w:num>
  <w:num w:numId="15" w16cid:durableId="1777291559">
    <w:abstractNumId w:val="7"/>
  </w:num>
  <w:num w:numId="16" w16cid:durableId="392628915">
    <w:abstractNumId w:val="12"/>
  </w:num>
  <w:num w:numId="17" w16cid:durableId="14429840">
    <w:abstractNumId w:val="13"/>
  </w:num>
  <w:num w:numId="18" w16cid:durableId="1302880499">
    <w:abstractNumId w:val="16"/>
  </w:num>
  <w:num w:numId="19" w16cid:durableId="1591813008">
    <w:abstractNumId w:val="3"/>
  </w:num>
  <w:num w:numId="20" w16cid:durableId="1263995387">
    <w:abstractNumId w:val="9"/>
  </w:num>
  <w:num w:numId="21" w16cid:durableId="2076393995">
    <w:abstractNumId w:val="20"/>
  </w:num>
  <w:num w:numId="22" w16cid:durableId="1455829505">
    <w:abstractNumId w:val="6"/>
  </w:num>
  <w:num w:numId="23" w16cid:durableId="995911783">
    <w:abstractNumId w:val="21"/>
  </w:num>
  <w:num w:numId="24" w16cid:durableId="1397894299">
    <w:abstractNumId w:val="6"/>
  </w:num>
  <w:num w:numId="25" w16cid:durableId="645203871">
    <w:abstractNumId w:val="1"/>
  </w:num>
  <w:num w:numId="26" w16cid:durableId="2294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06B0A"/>
    <w:rsid w:val="0003359D"/>
    <w:rsid w:val="000478B7"/>
    <w:rsid w:val="00060C25"/>
    <w:rsid w:val="000621DD"/>
    <w:rsid w:val="00063C87"/>
    <w:rsid w:val="00074405"/>
    <w:rsid w:val="0008767C"/>
    <w:rsid w:val="000954A1"/>
    <w:rsid w:val="000A1323"/>
    <w:rsid w:val="000A2DAA"/>
    <w:rsid w:val="000A3664"/>
    <w:rsid w:val="000A6559"/>
    <w:rsid w:val="000B435A"/>
    <w:rsid w:val="000C0D2A"/>
    <w:rsid w:val="000C527C"/>
    <w:rsid w:val="000F77EB"/>
    <w:rsid w:val="00103FEE"/>
    <w:rsid w:val="00111DA5"/>
    <w:rsid w:val="00112076"/>
    <w:rsid w:val="001120DB"/>
    <w:rsid w:val="001140E9"/>
    <w:rsid w:val="00114CD0"/>
    <w:rsid w:val="00114DC6"/>
    <w:rsid w:val="00123584"/>
    <w:rsid w:val="00123755"/>
    <w:rsid w:val="001250D4"/>
    <w:rsid w:val="001337CE"/>
    <w:rsid w:val="001374D3"/>
    <w:rsid w:val="001413C2"/>
    <w:rsid w:val="001508FE"/>
    <w:rsid w:val="00173205"/>
    <w:rsid w:val="00174B9C"/>
    <w:rsid w:val="0018053C"/>
    <w:rsid w:val="00181C49"/>
    <w:rsid w:val="0018209D"/>
    <w:rsid w:val="00182D76"/>
    <w:rsid w:val="00185082"/>
    <w:rsid w:val="001E58A4"/>
    <w:rsid w:val="001E6A85"/>
    <w:rsid w:val="001E7AC0"/>
    <w:rsid w:val="001E7FCA"/>
    <w:rsid w:val="002003BF"/>
    <w:rsid w:val="00201DC5"/>
    <w:rsid w:val="0021108F"/>
    <w:rsid w:val="002154AD"/>
    <w:rsid w:val="00215FCB"/>
    <w:rsid w:val="002202CA"/>
    <w:rsid w:val="00223E5E"/>
    <w:rsid w:val="00230A66"/>
    <w:rsid w:val="0024025A"/>
    <w:rsid w:val="00253385"/>
    <w:rsid w:val="00254262"/>
    <w:rsid w:val="00265820"/>
    <w:rsid w:val="00273899"/>
    <w:rsid w:val="0027707D"/>
    <w:rsid w:val="002A4CC0"/>
    <w:rsid w:val="002A6FA5"/>
    <w:rsid w:val="002B158A"/>
    <w:rsid w:val="002B389D"/>
    <w:rsid w:val="002D1C42"/>
    <w:rsid w:val="002D4564"/>
    <w:rsid w:val="002D4B89"/>
    <w:rsid w:val="002E07A9"/>
    <w:rsid w:val="002E3230"/>
    <w:rsid w:val="00301F02"/>
    <w:rsid w:val="003035D4"/>
    <w:rsid w:val="003049DC"/>
    <w:rsid w:val="003064D5"/>
    <w:rsid w:val="00311589"/>
    <w:rsid w:val="00312485"/>
    <w:rsid w:val="003151CF"/>
    <w:rsid w:val="00317956"/>
    <w:rsid w:val="00323B33"/>
    <w:rsid w:val="00324873"/>
    <w:rsid w:val="00325BD6"/>
    <w:rsid w:val="0032716E"/>
    <w:rsid w:val="00341C38"/>
    <w:rsid w:val="00344A7E"/>
    <w:rsid w:val="003464DB"/>
    <w:rsid w:val="003672CE"/>
    <w:rsid w:val="00373A91"/>
    <w:rsid w:val="003922B9"/>
    <w:rsid w:val="003C1315"/>
    <w:rsid w:val="003C22A3"/>
    <w:rsid w:val="003C3199"/>
    <w:rsid w:val="003C6A4F"/>
    <w:rsid w:val="003C7920"/>
    <w:rsid w:val="003E445B"/>
    <w:rsid w:val="003F78F8"/>
    <w:rsid w:val="00402288"/>
    <w:rsid w:val="00402F2B"/>
    <w:rsid w:val="00403BDF"/>
    <w:rsid w:val="00406409"/>
    <w:rsid w:val="00411BCF"/>
    <w:rsid w:val="00413CCD"/>
    <w:rsid w:val="004309B2"/>
    <w:rsid w:val="0043346A"/>
    <w:rsid w:val="004349FC"/>
    <w:rsid w:val="00435469"/>
    <w:rsid w:val="004415E5"/>
    <w:rsid w:val="00442286"/>
    <w:rsid w:val="00442735"/>
    <w:rsid w:val="00444BA8"/>
    <w:rsid w:val="00445565"/>
    <w:rsid w:val="004457E6"/>
    <w:rsid w:val="00454392"/>
    <w:rsid w:val="0045690C"/>
    <w:rsid w:val="00460FFE"/>
    <w:rsid w:val="00467426"/>
    <w:rsid w:val="00472359"/>
    <w:rsid w:val="00474127"/>
    <w:rsid w:val="00475B6B"/>
    <w:rsid w:val="00480F38"/>
    <w:rsid w:val="00481F88"/>
    <w:rsid w:val="004857CA"/>
    <w:rsid w:val="00487687"/>
    <w:rsid w:val="00487A3B"/>
    <w:rsid w:val="004928D6"/>
    <w:rsid w:val="00495973"/>
    <w:rsid w:val="0049775D"/>
    <w:rsid w:val="004A412C"/>
    <w:rsid w:val="004A5B62"/>
    <w:rsid w:val="004B023F"/>
    <w:rsid w:val="004B1F35"/>
    <w:rsid w:val="004B5F99"/>
    <w:rsid w:val="004C08F9"/>
    <w:rsid w:val="004C42ED"/>
    <w:rsid w:val="004D197D"/>
    <w:rsid w:val="004D3EEE"/>
    <w:rsid w:val="004D6E4E"/>
    <w:rsid w:val="004D7944"/>
    <w:rsid w:val="004F351E"/>
    <w:rsid w:val="004F7DCF"/>
    <w:rsid w:val="0050076B"/>
    <w:rsid w:val="00517C79"/>
    <w:rsid w:val="00524CA4"/>
    <w:rsid w:val="0052693C"/>
    <w:rsid w:val="00530642"/>
    <w:rsid w:val="00532942"/>
    <w:rsid w:val="00537C25"/>
    <w:rsid w:val="00540812"/>
    <w:rsid w:val="00541FBE"/>
    <w:rsid w:val="00547583"/>
    <w:rsid w:val="00547E14"/>
    <w:rsid w:val="00551346"/>
    <w:rsid w:val="00571FC7"/>
    <w:rsid w:val="00572744"/>
    <w:rsid w:val="005752E3"/>
    <w:rsid w:val="005836FE"/>
    <w:rsid w:val="005908BF"/>
    <w:rsid w:val="00593A42"/>
    <w:rsid w:val="005A07A1"/>
    <w:rsid w:val="005A4BFB"/>
    <w:rsid w:val="005B3A3F"/>
    <w:rsid w:val="005B4152"/>
    <w:rsid w:val="005C053C"/>
    <w:rsid w:val="005C074F"/>
    <w:rsid w:val="005C29DB"/>
    <w:rsid w:val="005C3B8E"/>
    <w:rsid w:val="005D4057"/>
    <w:rsid w:val="005D53A3"/>
    <w:rsid w:val="005E1353"/>
    <w:rsid w:val="005F192B"/>
    <w:rsid w:val="00613C0D"/>
    <w:rsid w:val="006256CC"/>
    <w:rsid w:val="00625981"/>
    <w:rsid w:val="00637BAB"/>
    <w:rsid w:val="0064069B"/>
    <w:rsid w:val="00651303"/>
    <w:rsid w:val="0066544A"/>
    <w:rsid w:val="00673025"/>
    <w:rsid w:val="0067494E"/>
    <w:rsid w:val="00681C14"/>
    <w:rsid w:val="00682649"/>
    <w:rsid w:val="00690A74"/>
    <w:rsid w:val="0069592A"/>
    <w:rsid w:val="006A251B"/>
    <w:rsid w:val="006B6135"/>
    <w:rsid w:val="006C0369"/>
    <w:rsid w:val="006C214D"/>
    <w:rsid w:val="006E0067"/>
    <w:rsid w:val="006E408B"/>
    <w:rsid w:val="006F0B0E"/>
    <w:rsid w:val="006F256D"/>
    <w:rsid w:val="006F303C"/>
    <w:rsid w:val="006F5B19"/>
    <w:rsid w:val="006F667E"/>
    <w:rsid w:val="007006EA"/>
    <w:rsid w:val="00701758"/>
    <w:rsid w:val="00702E2B"/>
    <w:rsid w:val="00703976"/>
    <w:rsid w:val="00711A40"/>
    <w:rsid w:val="00711C63"/>
    <w:rsid w:val="007134C2"/>
    <w:rsid w:val="00717423"/>
    <w:rsid w:val="00735F4B"/>
    <w:rsid w:val="00736E5C"/>
    <w:rsid w:val="00741913"/>
    <w:rsid w:val="0074254D"/>
    <w:rsid w:val="007452AE"/>
    <w:rsid w:val="00747A0C"/>
    <w:rsid w:val="007513CA"/>
    <w:rsid w:val="0075656E"/>
    <w:rsid w:val="00760B26"/>
    <w:rsid w:val="0077367E"/>
    <w:rsid w:val="007764C3"/>
    <w:rsid w:val="00783972"/>
    <w:rsid w:val="00795A2C"/>
    <w:rsid w:val="007A06EB"/>
    <w:rsid w:val="007A0ADD"/>
    <w:rsid w:val="007A3CA2"/>
    <w:rsid w:val="007B08CC"/>
    <w:rsid w:val="007B63E7"/>
    <w:rsid w:val="007B6678"/>
    <w:rsid w:val="007D7E24"/>
    <w:rsid w:val="007F0B9C"/>
    <w:rsid w:val="007F2A1A"/>
    <w:rsid w:val="007F50FA"/>
    <w:rsid w:val="007F68E1"/>
    <w:rsid w:val="008026D1"/>
    <w:rsid w:val="00805FE1"/>
    <w:rsid w:val="008069B8"/>
    <w:rsid w:val="00814ED9"/>
    <w:rsid w:val="0082077B"/>
    <w:rsid w:val="00820966"/>
    <w:rsid w:val="00822C80"/>
    <w:rsid w:val="00827261"/>
    <w:rsid w:val="00827726"/>
    <w:rsid w:val="008279AF"/>
    <w:rsid w:val="0084305D"/>
    <w:rsid w:val="00843965"/>
    <w:rsid w:val="008439F2"/>
    <w:rsid w:val="00847F80"/>
    <w:rsid w:val="00857A6B"/>
    <w:rsid w:val="008631A4"/>
    <w:rsid w:val="0086390C"/>
    <w:rsid w:val="008732FD"/>
    <w:rsid w:val="00887340"/>
    <w:rsid w:val="00890C19"/>
    <w:rsid w:val="008916BD"/>
    <w:rsid w:val="00891D63"/>
    <w:rsid w:val="008A13A3"/>
    <w:rsid w:val="008B0ABD"/>
    <w:rsid w:val="008B1B53"/>
    <w:rsid w:val="008C79DA"/>
    <w:rsid w:val="008E1868"/>
    <w:rsid w:val="008F3B82"/>
    <w:rsid w:val="00905C43"/>
    <w:rsid w:val="009124AB"/>
    <w:rsid w:val="00914FCA"/>
    <w:rsid w:val="0091721B"/>
    <w:rsid w:val="00921582"/>
    <w:rsid w:val="009227F2"/>
    <w:rsid w:val="009348D7"/>
    <w:rsid w:val="009524B5"/>
    <w:rsid w:val="00953064"/>
    <w:rsid w:val="00954353"/>
    <w:rsid w:val="009564FC"/>
    <w:rsid w:val="00963508"/>
    <w:rsid w:val="009722E2"/>
    <w:rsid w:val="00972B38"/>
    <w:rsid w:val="00980C03"/>
    <w:rsid w:val="00981951"/>
    <w:rsid w:val="00982D45"/>
    <w:rsid w:val="009872E4"/>
    <w:rsid w:val="00990B49"/>
    <w:rsid w:val="00990E6F"/>
    <w:rsid w:val="00992AD7"/>
    <w:rsid w:val="00993D0E"/>
    <w:rsid w:val="00996FC0"/>
    <w:rsid w:val="009A5549"/>
    <w:rsid w:val="009A59BE"/>
    <w:rsid w:val="009B3D71"/>
    <w:rsid w:val="009B6AF3"/>
    <w:rsid w:val="009C0116"/>
    <w:rsid w:val="009C0AF4"/>
    <w:rsid w:val="009C2EEF"/>
    <w:rsid w:val="009D6CE4"/>
    <w:rsid w:val="009E60EB"/>
    <w:rsid w:val="009F2310"/>
    <w:rsid w:val="009F3C71"/>
    <w:rsid w:val="00A00696"/>
    <w:rsid w:val="00A127C9"/>
    <w:rsid w:val="00A1333A"/>
    <w:rsid w:val="00A15F27"/>
    <w:rsid w:val="00A22D54"/>
    <w:rsid w:val="00A25846"/>
    <w:rsid w:val="00A30373"/>
    <w:rsid w:val="00A34E34"/>
    <w:rsid w:val="00A64C08"/>
    <w:rsid w:val="00A67CEE"/>
    <w:rsid w:val="00A72FBD"/>
    <w:rsid w:val="00A80101"/>
    <w:rsid w:val="00A84F47"/>
    <w:rsid w:val="00A90C6A"/>
    <w:rsid w:val="00A9176F"/>
    <w:rsid w:val="00A91CD6"/>
    <w:rsid w:val="00A954B1"/>
    <w:rsid w:val="00AA1253"/>
    <w:rsid w:val="00AB3BFE"/>
    <w:rsid w:val="00AC1367"/>
    <w:rsid w:val="00AD3204"/>
    <w:rsid w:val="00AE1CB5"/>
    <w:rsid w:val="00AE516D"/>
    <w:rsid w:val="00AF651F"/>
    <w:rsid w:val="00AF70DC"/>
    <w:rsid w:val="00B0255A"/>
    <w:rsid w:val="00B02AD3"/>
    <w:rsid w:val="00B0631E"/>
    <w:rsid w:val="00B07D57"/>
    <w:rsid w:val="00B1763D"/>
    <w:rsid w:val="00B33F7F"/>
    <w:rsid w:val="00B405F9"/>
    <w:rsid w:val="00B41260"/>
    <w:rsid w:val="00B4207E"/>
    <w:rsid w:val="00B502FE"/>
    <w:rsid w:val="00B50444"/>
    <w:rsid w:val="00B51686"/>
    <w:rsid w:val="00B65A9D"/>
    <w:rsid w:val="00B65DC5"/>
    <w:rsid w:val="00B804C7"/>
    <w:rsid w:val="00B80668"/>
    <w:rsid w:val="00B80D5B"/>
    <w:rsid w:val="00B824C3"/>
    <w:rsid w:val="00B854AF"/>
    <w:rsid w:val="00B90F04"/>
    <w:rsid w:val="00B935E6"/>
    <w:rsid w:val="00B9497C"/>
    <w:rsid w:val="00B955A3"/>
    <w:rsid w:val="00BC01E5"/>
    <w:rsid w:val="00BC1FEF"/>
    <w:rsid w:val="00BC5C28"/>
    <w:rsid w:val="00BC6348"/>
    <w:rsid w:val="00BD6571"/>
    <w:rsid w:val="00BE78DE"/>
    <w:rsid w:val="00BE7A1E"/>
    <w:rsid w:val="00BF1298"/>
    <w:rsid w:val="00BF4AD6"/>
    <w:rsid w:val="00C0447C"/>
    <w:rsid w:val="00C17FA5"/>
    <w:rsid w:val="00C27EE9"/>
    <w:rsid w:val="00C348B0"/>
    <w:rsid w:val="00C42764"/>
    <w:rsid w:val="00C43833"/>
    <w:rsid w:val="00C4567A"/>
    <w:rsid w:val="00C51376"/>
    <w:rsid w:val="00C57478"/>
    <w:rsid w:val="00C740A4"/>
    <w:rsid w:val="00C7540C"/>
    <w:rsid w:val="00C8273A"/>
    <w:rsid w:val="00C855DA"/>
    <w:rsid w:val="00CA1171"/>
    <w:rsid w:val="00CA36D5"/>
    <w:rsid w:val="00CB71BD"/>
    <w:rsid w:val="00CB7D69"/>
    <w:rsid w:val="00CC1B68"/>
    <w:rsid w:val="00CC23A6"/>
    <w:rsid w:val="00CC3833"/>
    <w:rsid w:val="00CD1A7A"/>
    <w:rsid w:val="00CD3E26"/>
    <w:rsid w:val="00CD5AA0"/>
    <w:rsid w:val="00CE3470"/>
    <w:rsid w:val="00D064BC"/>
    <w:rsid w:val="00D06B9E"/>
    <w:rsid w:val="00D474B1"/>
    <w:rsid w:val="00D8085C"/>
    <w:rsid w:val="00D81B67"/>
    <w:rsid w:val="00D878A9"/>
    <w:rsid w:val="00D97609"/>
    <w:rsid w:val="00DA15A9"/>
    <w:rsid w:val="00DA68CA"/>
    <w:rsid w:val="00DB2C3F"/>
    <w:rsid w:val="00DC3AE1"/>
    <w:rsid w:val="00DE061F"/>
    <w:rsid w:val="00DE2321"/>
    <w:rsid w:val="00DF072B"/>
    <w:rsid w:val="00DF1136"/>
    <w:rsid w:val="00DF11D9"/>
    <w:rsid w:val="00DF27F3"/>
    <w:rsid w:val="00E01DDA"/>
    <w:rsid w:val="00E05B12"/>
    <w:rsid w:val="00E07242"/>
    <w:rsid w:val="00E17509"/>
    <w:rsid w:val="00E323AC"/>
    <w:rsid w:val="00E347A8"/>
    <w:rsid w:val="00E34FB2"/>
    <w:rsid w:val="00E36F84"/>
    <w:rsid w:val="00E45B49"/>
    <w:rsid w:val="00E52CF3"/>
    <w:rsid w:val="00E67A3C"/>
    <w:rsid w:val="00E759BB"/>
    <w:rsid w:val="00E770AE"/>
    <w:rsid w:val="00E82BA9"/>
    <w:rsid w:val="00E91237"/>
    <w:rsid w:val="00E94B90"/>
    <w:rsid w:val="00E97915"/>
    <w:rsid w:val="00EA017F"/>
    <w:rsid w:val="00EA0722"/>
    <w:rsid w:val="00EA4A07"/>
    <w:rsid w:val="00EB30F0"/>
    <w:rsid w:val="00EB57C3"/>
    <w:rsid w:val="00EC3663"/>
    <w:rsid w:val="00EC45FB"/>
    <w:rsid w:val="00EC4667"/>
    <w:rsid w:val="00ED7CED"/>
    <w:rsid w:val="00EE4B1C"/>
    <w:rsid w:val="00F0079A"/>
    <w:rsid w:val="00F014EB"/>
    <w:rsid w:val="00F129FD"/>
    <w:rsid w:val="00F16E95"/>
    <w:rsid w:val="00F22871"/>
    <w:rsid w:val="00F25C51"/>
    <w:rsid w:val="00F30FE4"/>
    <w:rsid w:val="00F323B7"/>
    <w:rsid w:val="00F4293D"/>
    <w:rsid w:val="00F446A0"/>
    <w:rsid w:val="00F4478A"/>
    <w:rsid w:val="00F45E00"/>
    <w:rsid w:val="00F54421"/>
    <w:rsid w:val="00F5565B"/>
    <w:rsid w:val="00F6390E"/>
    <w:rsid w:val="00F67400"/>
    <w:rsid w:val="00F679B6"/>
    <w:rsid w:val="00F75151"/>
    <w:rsid w:val="00F77555"/>
    <w:rsid w:val="00F77721"/>
    <w:rsid w:val="00F8578D"/>
    <w:rsid w:val="00F91A87"/>
    <w:rsid w:val="00F93DDF"/>
    <w:rsid w:val="00F9448C"/>
    <w:rsid w:val="00FA305F"/>
    <w:rsid w:val="00FB00C6"/>
    <w:rsid w:val="00FB0C88"/>
    <w:rsid w:val="00FB221E"/>
    <w:rsid w:val="00FB2DD4"/>
    <w:rsid w:val="00FB5869"/>
    <w:rsid w:val="00FC1629"/>
    <w:rsid w:val="00FC22B0"/>
    <w:rsid w:val="00FC4CDA"/>
    <w:rsid w:val="00FC61F6"/>
    <w:rsid w:val="00FC6E2E"/>
    <w:rsid w:val="00FC7BD3"/>
    <w:rsid w:val="00FC7DD2"/>
    <w:rsid w:val="00FD4775"/>
    <w:rsid w:val="00FE2004"/>
    <w:rsid w:val="00FE3924"/>
    <w:rsid w:val="00FE3CF4"/>
    <w:rsid w:val="00FF3B2E"/>
    <w:rsid w:val="00FF5F2B"/>
    <w:rsid w:val="0EB191EF"/>
    <w:rsid w:val="297A3608"/>
    <w:rsid w:val="6F8250C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4EA5E320-E7F5-4BBE-8CB9-9E9ADA6C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454392"/>
    <w:rPr>
      <w:rFonts w:ascii="Gill Sans" w:hAnsi="Gill Sans" w:cs="Gill Sans"/>
      <w:b/>
      <w:bCs/>
      <w:caps/>
      <w:sz w:val="14"/>
      <w:szCs w:val="14"/>
    </w:rPr>
  </w:style>
  <w:style w:type="paragraph" w:customStyle="1" w:styleId="CabeceraTablaTABLAS">
    <w:name w:val="Cabecera_Tabla (TABLAS)"/>
    <w:basedOn w:val="Ningnestilodeprrafo"/>
    <w:uiPriority w:val="99"/>
    <w:rsid w:val="00454392"/>
    <w:rPr>
      <w:rFonts w:ascii="Gill Sans" w:hAnsi="Gill Sans" w:cs="Gill Sans"/>
      <w:b/>
      <w:bCs/>
      <w:sz w:val="14"/>
      <w:szCs w:val="14"/>
    </w:rPr>
  </w:style>
  <w:style w:type="paragraph" w:customStyle="1" w:styleId="TramosFechasTourTABLAS">
    <w:name w:val="Tramos_Fechas_Tour (TABLAS)"/>
    <w:basedOn w:val="Ningnestilodeprrafo"/>
    <w:uiPriority w:val="99"/>
    <w:rsid w:val="00454392"/>
    <w:rPr>
      <w:rFonts w:ascii="Gill Sans" w:hAnsi="Gill Sans" w:cs="Gill Sans"/>
      <w:w w:val="70"/>
      <w:sz w:val="14"/>
      <w:szCs w:val="14"/>
    </w:rPr>
  </w:style>
  <w:style w:type="paragraph" w:customStyle="1" w:styleId="CuerpoTablaTABLAS">
    <w:name w:val="Cuerpo_Tabla (TABLAS)"/>
    <w:basedOn w:val="Ningnestilodeprrafo"/>
    <w:uiPriority w:val="99"/>
    <w:rsid w:val="00454392"/>
    <w:rPr>
      <w:rFonts w:ascii="Gill Sans" w:hAnsi="Gill Sans" w:cs="Gill Sans"/>
      <w:sz w:val="14"/>
      <w:szCs w:val="14"/>
    </w:rPr>
  </w:style>
  <w:style w:type="paragraph" w:customStyle="1" w:styleId="PreciosTABLAS">
    <w:name w:val="Precios (TABLAS)"/>
    <w:basedOn w:val="Ningnestilodeprrafo"/>
    <w:uiPriority w:val="99"/>
    <w:rsid w:val="00454392"/>
    <w:pPr>
      <w:jc w:val="center"/>
    </w:pPr>
    <w:rPr>
      <w:rFonts w:ascii="Gill Sans" w:hAnsi="Gill Sans" w:cs="Gill Sans"/>
      <w:sz w:val="16"/>
      <w:szCs w:val="16"/>
    </w:rPr>
  </w:style>
  <w:style w:type="table" w:styleId="Tablaconcuadrcula">
    <w:name w:val="Table Grid"/>
    <w:basedOn w:val="Tablanormal"/>
    <w:uiPriority w:val="39"/>
    <w:rsid w:val="0084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rsid w:val="00E770AE"/>
    <w:pPr>
      <w:widowControl w:val="0"/>
      <w:autoSpaceDE w:val="0"/>
      <w:autoSpaceDN w:val="0"/>
    </w:pPr>
    <w:rPr>
      <w:rFonts w:ascii="Avenir LT Std 35 Light" w:eastAsia="Avenir LT Std 35 Light" w:hAnsi="Avenir LT Std 35 Light" w:cs="Avenir LT Std 35 Light"/>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8295">
      <w:bodyDiv w:val="1"/>
      <w:marLeft w:val="0"/>
      <w:marRight w:val="0"/>
      <w:marTop w:val="0"/>
      <w:marBottom w:val="0"/>
      <w:divBdr>
        <w:top w:val="none" w:sz="0" w:space="0" w:color="auto"/>
        <w:left w:val="none" w:sz="0" w:space="0" w:color="auto"/>
        <w:bottom w:val="none" w:sz="0" w:space="0" w:color="auto"/>
        <w:right w:val="none" w:sz="0" w:space="0" w:color="auto"/>
      </w:divBdr>
    </w:div>
    <w:div w:id="113721363">
      <w:bodyDiv w:val="1"/>
      <w:marLeft w:val="0"/>
      <w:marRight w:val="0"/>
      <w:marTop w:val="0"/>
      <w:marBottom w:val="0"/>
      <w:divBdr>
        <w:top w:val="none" w:sz="0" w:space="0" w:color="auto"/>
        <w:left w:val="none" w:sz="0" w:space="0" w:color="auto"/>
        <w:bottom w:val="none" w:sz="0" w:space="0" w:color="auto"/>
        <w:right w:val="none" w:sz="0" w:space="0" w:color="auto"/>
      </w:divBdr>
    </w:div>
    <w:div w:id="205264972">
      <w:bodyDiv w:val="1"/>
      <w:marLeft w:val="0"/>
      <w:marRight w:val="0"/>
      <w:marTop w:val="0"/>
      <w:marBottom w:val="0"/>
      <w:divBdr>
        <w:top w:val="none" w:sz="0" w:space="0" w:color="auto"/>
        <w:left w:val="none" w:sz="0" w:space="0" w:color="auto"/>
        <w:bottom w:val="none" w:sz="0" w:space="0" w:color="auto"/>
        <w:right w:val="none" w:sz="0" w:space="0" w:color="auto"/>
      </w:divBdr>
    </w:div>
    <w:div w:id="376706618">
      <w:bodyDiv w:val="1"/>
      <w:marLeft w:val="0"/>
      <w:marRight w:val="0"/>
      <w:marTop w:val="0"/>
      <w:marBottom w:val="0"/>
      <w:divBdr>
        <w:top w:val="none" w:sz="0" w:space="0" w:color="auto"/>
        <w:left w:val="none" w:sz="0" w:space="0" w:color="auto"/>
        <w:bottom w:val="none" w:sz="0" w:space="0" w:color="auto"/>
        <w:right w:val="none" w:sz="0" w:space="0" w:color="auto"/>
      </w:divBdr>
    </w:div>
    <w:div w:id="547959119">
      <w:bodyDiv w:val="1"/>
      <w:marLeft w:val="0"/>
      <w:marRight w:val="0"/>
      <w:marTop w:val="0"/>
      <w:marBottom w:val="0"/>
      <w:divBdr>
        <w:top w:val="none" w:sz="0" w:space="0" w:color="auto"/>
        <w:left w:val="none" w:sz="0" w:space="0" w:color="auto"/>
        <w:bottom w:val="none" w:sz="0" w:space="0" w:color="auto"/>
        <w:right w:val="none" w:sz="0" w:space="0" w:color="auto"/>
      </w:divBdr>
    </w:div>
    <w:div w:id="709115809">
      <w:bodyDiv w:val="1"/>
      <w:marLeft w:val="0"/>
      <w:marRight w:val="0"/>
      <w:marTop w:val="0"/>
      <w:marBottom w:val="0"/>
      <w:divBdr>
        <w:top w:val="none" w:sz="0" w:space="0" w:color="auto"/>
        <w:left w:val="none" w:sz="0" w:space="0" w:color="auto"/>
        <w:bottom w:val="none" w:sz="0" w:space="0" w:color="auto"/>
        <w:right w:val="none" w:sz="0" w:space="0" w:color="auto"/>
      </w:divBdr>
    </w:div>
    <w:div w:id="868417772">
      <w:bodyDiv w:val="1"/>
      <w:marLeft w:val="0"/>
      <w:marRight w:val="0"/>
      <w:marTop w:val="0"/>
      <w:marBottom w:val="0"/>
      <w:divBdr>
        <w:top w:val="none" w:sz="0" w:space="0" w:color="auto"/>
        <w:left w:val="none" w:sz="0" w:space="0" w:color="auto"/>
        <w:bottom w:val="none" w:sz="0" w:space="0" w:color="auto"/>
        <w:right w:val="none" w:sz="0" w:space="0" w:color="auto"/>
      </w:divBdr>
    </w:div>
    <w:div w:id="942110905">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070813740">
      <w:bodyDiv w:val="1"/>
      <w:marLeft w:val="0"/>
      <w:marRight w:val="0"/>
      <w:marTop w:val="0"/>
      <w:marBottom w:val="0"/>
      <w:divBdr>
        <w:top w:val="none" w:sz="0" w:space="0" w:color="auto"/>
        <w:left w:val="none" w:sz="0" w:space="0" w:color="auto"/>
        <w:bottom w:val="none" w:sz="0" w:space="0" w:color="auto"/>
        <w:right w:val="none" w:sz="0" w:space="0" w:color="auto"/>
      </w:divBdr>
    </w:div>
    <w:div w:id="1113596233">
      <w:bodyDiv w:val="1"/>
      <w:marLeft w:val="0"/>
      <w:marRight w:val="0"/>
      <w:marTop w:val="0"/>
      <w:marBottom w:val="0"/>
      <w:divBdr>
        <w:top w:val="none" w:sz="0" w:space="0" w:color="auto"/>
        <w:left w:val="none" w:sz="0" w:space="0" w:color="auto"/>
        <w:bottom w:val="none" w:sz="0" w:space="0" w:color="auto"/>
        <w:right w:val="none" w:sz="0" w:space="0" w:color="auto"/>
      </w:divBdr>
    </w:div>
    <w:div w:id="1218710143">
      <w:bodyDiv w:val="1"/>
      <w:marLeft w:val="0"/>
      <w:marRight w:val="0"/>
      <w:marTop w:val="0"/>
      <w:marBottom w:val="0"/>
      <w:divBdr>
        <w:top w:val="none" w:sz="0" w:space="0" w:color="auto"/>
        <w:left w:val="none" w:sz="0" w:space="0" w:color="auto"/>
        <w:bottom w:val="none" w:sz="0" w:space="0" w:color="auto"/>
        <w:right w:val="none" w:sz="0" w:space="0" w:color="auto"/>
      </w:divBdr>
    </w:div>
    <w:div w:id="1406368793">
      <w:bodyDiv w:val="1"/>
      <w:marLeft w:val="0"/>
      <w:marRight w:val="0"/>
      <w:marTop w:val="0"/>
      <w:marBottom w:val="0"/>
      <w:divBdr>
        <w:top w:val="none" w:sz="0" w:space="0" w:color="auto"/>
        <w:left w:val="none" w:sz="0" w:space="0" w:color="auto"/>
        <w:bottom w:val="none" w:sz="0" w:space="0" w:color="auto"/>
        <w:right w:val="none" w:sz="0" w:space="0" w:color="auto"/>
      </w:divBdr>
    </w:div>
    <w:div w:id="1622154179">
      <w:bodyDiv w:val="1"/>
      <w:marLeft w:val="0"/>
      <w:marRight w:val="0"/>
      <w:marTop w:val="0"/>
      <w:marBottom w:val="0"/>
      <w:divBdr>
        <w:top w:val="none" w:sz="0" w:space="0" w:color="auto"/>
        <w:left w:val="none" w:sz="0" w:space="0" w:color="auto"/>
        <w:bottom w:val="none" w:sz="0" w:space="0" w:color="auto"/>
        <w:right w:val="none" w:sz="0" w:space="0" w:color="auto"/>
      </w:divBdr>
    </w:div>
    <w:div w:id="1914730886">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809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3CE443F7-A1EC-4E5B-9E47-272A324170C7}"/>
</file>

<file path=customXml/itemProps2.xml><?xml version="1.0" encoding="utf-8"?>
<ds:datastoreItem xmlns:ds="http://schemas.openxmlformats.org/officeDocument/2006/customXml" ds:itemID="{147791D0-420E-4F77-831E-35917D628E61}">
  <ds:schemaRefs>
    <ds:schemaRef ds:uri="http://schemas.microsoft.com/sharepoint/v3/contenttype/forms"/>
  </ds:schemaRefs>
</ds:datastoreItem>
</file>

<file path=customXml/itemProps3.xml><?xml version="1.0" encoding="utf-8"?>
<ds:datastoreItem xmlns:ds="http://schemas.openxmlformats.org/officeDocument/2006/customXml" ds:itemID="{1EA4FEB4-A317-4B64-8B2E-1DA2CCF0CB0B}">
  <ds:schemaRefs>
    <ds:schemaRef ds:uri="http://schemas.openxmlformats.org/officeDocument/2006/bibliography"/>
  </ds:schemaRefs>
</ds:datastoreItem>
</file>

<file path=customXml/itemProps4.xml><?xml version="1.0" encoding="utf-8"?>
<ds:datastoreItem xmlns:ds="http://schemas.openxmlformats.org/officeDocument/2006/customXml" ds:itemID="{F021AF30-A2DD-48F0-9315-A3454A8FC2D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990</Words>
  <Characters>5451</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55</cp:revision>
  <cp:lastPrinted>2019-02-04T00:02:00Z</cp:lastPrinted>
  <dcterms:created xsi:type="dcterms:W3CDTF">2024-04-29T02:34:00Z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4757800</vt:r8>
  </property>
  <property fmtid="{D5CDD505-2E9C-101B-9397-08002B2CF9AE}" pid="4" name="MediaServiceImageTags">
    <vt:lpwstr/>
  </property>
</Properties>
</file>