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497CB" w14:textId="7827194E" w:rsidR="00114DDE" w:rsidRPr="002D0856" w:rsidRDefault="00114DDE" w:rsidP="00114DDE">
      <w:pPr>
        <w:pStyle w:val="DIASITINERARIO"/>
        <w:pBdr>
          <w:bottom w:val="single" w:sz="4" w:space="1" w:color="auto"/>
        </w:pBdr>
        <w:jc w:val="center"/>
        <w:rPr>
          <w:rFonts w:ascii="Rockwell" w:hAnsi="Rockwell" w:cs="Arial"/>
          <w:b/>
          <w:bCs/>
          <w:sz w:val="44"/>
          <w:szCs w:val="44"/>
          <w:lang w:val="es-ES_tradnl"/>
        </w:rPr>
      </w:pPr>
      <w:r>
        <w:rPr>
          <w:rFonts w:ascii="Rockwell" w:hAnsi="Rockwell" w:cs="Arial"/>
          <w:b/>
          <w:bCs/>
          <w:sz w:val="44"/>
          <w:szCs w:val="44"/>
          <w:lang w:val="es-ES_tradnl"/>
        </w:rPr>
        <w:t>Tesoros del Lejano Oriente</w:t>
      </w:r>
    </w:p>
    <w:p w14:paraId="32301439" w14:textId="77777777" w:rsidR="00114DDE" w:rsidRDefault="00114DDE" w:rsidP="00114DDE">
      <w:pPr>
        <w:pStyle w:val="DIASITINERARIO"/>
        <w:jc w:val="center"/>
        <w:rPr>
          <w:rFonts w:ascii="Rockwell" w:hAnsi="Rockwell" w:cs="Arial"/>
          <w:sz w:val="22"/>
          <w:szCs w:val="22"/>
          <w:lang w:val="es-ES_tradnl"/>
        </w:rPr>
      </w:pPr>
    </w:p>
    <w:p w14:paraId="7984A180" w14:textId="0F5378F2" w:rsidR="00114DDE" w:rsidRPr="00D23667" w:rsidRDefault="00114DDE" w:rsidP="00114DDE">
      <w:pPr>
        <w:pStyle w:val="TITULOPROGRAMA"/>
        <w:spacing w:after="0"/>
        <w:jc w:val="center"/>
        <w:rPr>
          <w:rFonts w:ascii="Rockwell" w:hAnsi="Rockwell"/>
          <w:b/>
          <w:bCs/>
          <w:color w:val="000000" w:themeColor="text1"/>
          <w:sz w:val="24"/>
          <w:szCs w:val="24"/>
        </w:rPr>
      </w:pPr>
      <w:r w:rsidRPr="00D23667">
        <w:rPr>
          <w:rFonts w:ascii="Rockwell" w:hAnsi="Rockwell" w:cs="Arial"/>
          <w:color w:val="000000" w:themeColor="text1"/>
          <w:sz w:val="22"/>
          <w:szCs w:val="22"/>
        </w:rPr>
        <w:t>Descubriendo:</w:t>
      </w:r>
      <w:r w:rsidRPr="00D23667">
        <w:rPr>
          <w:rFonts w:ascii="Rockwell" w:hAnsi="Rockwel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B66199" w:rsidRPr="00D23667">
        <w:rPr>
          <w:rFonts w:ascii="Rockwell" w:hAnsi="Rockwell"/>
          <w:b/>
          <w:bCs/>
          <w:color w:val="000000" w:themeColor="text1"/>
          <w:sz w:val="24"/>
          <w:szCs w:val="24"/>
        </w:rPr>
        <w:t>Tokyo</w:t>
      </w:r>
      <w:proofErr w:type="spellEnd"/>
      <w:r w:rsidRPr="00D23667">
        <w:rPr>
          <w:rFonts w:ascii="Rockwell" w:hAnsi="Rockwell"/>
          <w:b/>
          <w:bCs/>
          <w:color w:val="000000" w:themeColor="text1"/>
          <w:sz w:val="24"/>
          <w:szCs w:val="24"/>
        </w:rPr>
        <w:t xml:space="preserve"> (3) / </w:t>
      </w:r>
      <w:proofErr w:type="spellStart"/>
      <w:r w:rsidR="00B66199" w:rsidRPr="00D23667">
        <w:rPr>
          <w:rFonts w:ascii="Rockwell" w:hAnsi="Rockwell"/>
          <w:b/>
          <w:bCs/>
          <w:color w:val="000000" w:themeColor="text1"/>
          <w:sz w:val="24"/>
          <w:szCs w:val="24"/>
        </w:rPr>
        <w:t>Kyoto</w:t>
      </w:r>
      <w:proofErr w:type="spellEnd"/>
      <w:r w:rsidR="00B66199" w:rsidRPr="00D23667">
        <w:rPr>
          <w:rFonts w:ascii="Rockwell" w:hAnsi="Rockwell"/>
          <w:b/>
          <w:bCs/>
          <w:color w:val="000000" w:themeColor="text1"/>
          <w:sz w:val="24"/>
          <w:szCs w:val="24"/>
        </w:rPr>
        <w:t xml:space="preserve"> </w:t>
      </w:r>
      <w:r w:rsidRPr="00D23667">
        <w:rPr>
          <w:rFonts w:ascii="Rockwell" w:hAnsi="Rockwell"/>
          <w:b/>
          <w:bCs/>
          <w:color w:val="000000" w:themeColor="text1"/>
          <w:sz w:val="24"/>
          <w:szCs w:val="24"/>
        </w:rPr>
        <w:t>(</w:t>
      </w:r>
      <w:r w:rsidR="00B66199" w:rsidRPr="00D23667">
        <w:rPr>
          <w:rFonts w:ascii="Rockwell" w:hAnsi="Rockwell"/>
          <w:b/>
          <w:bCs/>
          <w:color w:val="000000" w:themeColor="text1"/>
          <w:sz w:val="24"/>
          <w:szCs w:val="24"/>
        </w:rPr>
        <w:t>3</w:t>
      </w:r>
      <w:r w:rsidRPr="00D23667">
        <w:rPr>
          <w:rFonts w:ascii="Rockwell" w:hAnsi="Rockwell"/>
          <w:b/>
          <w:bCs/>
          <w:color w:val="000000" w:themeColor="text1"/>
          <w:sz w:val="24"/>
          <w:szCs w:val="24"/>
        </w:rPr>
        <w:t xml:space="preserve">) / </w:t>
      </w:r>
      <w:proofErr w:type="spellStart"/>
      <w:r w:rsidR="00D23667" w:rsidRPr="00D23667">
        <w:rPr>
          <w:rFonts w:ascii="Rockwell" w:hAnsi="Rockwell"/>
          <w:b/>
          <w:bCs/>
          <w:color w:val="000000" w:themeColor="text1"/>
          <w:sz w:val="24"/>
          <w:szCs w:val="24"/>
        </w:rPr>
        <w:t>Pe</w:t>
      </w:r>
      <w:r w:rsidR="00D23667">
        <w:rPr>
          <w:rFonts w:ascii="Rockwell" w:hAnsi="Rockwell"/>
          <w:b/>
          <w:bCs/>
          <w:color w:val="000000" w:themeColor="text1"/>
          <w:sz w:val="24"/>
          <w:szCs w:val="24"/>
        </w:rPr>
        <w:t>kin</w:t>
      </w:r>
      <w:proofErr w:type="spellEnd"/>
      <w:r w:rsidR="00D23667">
        <w:rPr>
          <w:rFonts w:ascii="Rockwell" w:hAnsi="Rockwell"/>
          <w:b/>
          <w:bCs/>
          <w:color w:val="000000" w:themeColor="text1"/>
          <w:sz w:val="24"/>
          <w:szCs w:val="24"/>
        </w:rPr>
        <w:t xml:space="preserve"> (3) /</w:t>
      </w:r>
      <w:proofErr w:type="spellStart"/>
      <w:r w:rsidR="00D23667">
        <w:rPr>
          <w:rFonts w:ascii="Rockwell" w:hAnsi="Rockwell"/>
          <w:b/>
          <w:bCs/>
          <w:color w:val="000000" w:themeColor="text1"/>
          <w:sz w:val="24"/>
          <w:szCs w:val="24"/>
        </w:rPr>
        <w:t>Xian</w:t>
      </w:r>
      <w:proofErr w:type="spellEnd"/>
      <w:r w:rsidR="00D23667">
        <w:rPr>
          <w:rFonts w:ascii="Rockwell" w:hAnsi="Rockwell"/>
          <w:b/>
          <w:bCs/>
          <w:color w:val="000000" w:themeColor="text1"/>
          <w:sz w:val="24"/>
          <w:szCs w:val="24"/>
        </w:rPr>
        <w:t xml:space="preserve"> (2) / </w:t>
      </w:r>
      <w:proofErr w:type="spellStart"/>
      <w:r w:rsidRPr="00D23667">
        <w:rPr>
          <w:rFonts w:ascii="Rockwell" w:hAnsi="Rockwell"/>
          <w:b/>
          <w:bCs/>
          <w:color w:val="000000" w:themeColor="text1"/>
          <w:sz w:val="24"/>
          <w:szCs w:val="24"/>
        </w:rPr>
        <w:t>Shanghai</w:t>
      </w:r>
      <w:proofErr w:type="spellEnd"/>
      <w:r w:rsidRPr="00D23667">
        <w:rPr>
          <w:rFonts w:ascii="Rockwell" w:hAnsi="Rockwell"/>
          <w:b/>
          <w:bCs/>
          <w:color w:val="000000" w:themeColor="text1"/>
          <w:sz w:val="24"/>
          <w:szCs w:val="24"/>
        </w:rPr>
        <w:t xml:space="preserve"> (</w:t>
      </w:r>
      <w:r w:rsidR="00BB73F3" w:rsidRPr="00D23667">
        <w:rPr>
          <w:rFonts w:ascii="Rockwell" w:hAnsi="Rockwell"/>
          <w:b/>
          <w:bCs/>
          <w:color w:val="000000" w:themeColor="text1"/>
          <w:sz w:val="24"/>
          <w:szCs w:val="24"/>
        </w:rPr>
        <w:t>2)</w:t>
      </w:r>
    </w:p>
    <w:p w14:paraId="7034A0AF" w14:textId="77777777" w:rsidR="00114DDE" w:rsidRPr="00D23667" w:rsidRDefault="00114DDE" w:rsidP="00114DDE">
      <w:pPr>
        <w:pStyle w:val="DIASITINERARIO"/>
        <w:jc w:val="center"/>
        <w:rPr>
          <w:rFonts w:ascii="Rockwell" w:hAnsi="Rockwell" w:cs="Arial"/>
          <w:b/>
          <w:bCs/>
          <w:sz w:val="22"/>
          <w:szCs w:val="22"/>
        </w:rPr>
      </w:pPr>
    </w:p>
    <w:p w14:paraId="2E055D13" w14:textId="2784C53A" w:rsidR="00114DDE" w:rsidRPr="00B66B3F" w:rsidRDefault="00114DDE" w:rsidP="00114DDE">
      <w:pPr>
        <w:pStyle w:val="DIASITINERARIO"/>
        <w:jc w:val="center"/>
        <w:rPr>
          <w:rFonts w:ascii="Rockwell" w:hAnsi="Rockwell" w:cs="Arial"/>
          <w:b/>
          <w:bCs/>
          <w:sz w:val="22"/>
          <w:szCs w:val="22"/>
          <w:lang w:val="es-ES_tradnl"/>
        </w:rPr>
      </w:pPr>
      <w:r>
        <w:rPr>
          <w:rFonts w:ascii="Rockwell" w:hAnsi="Rockwell" w:cs="Arial"/>
          <w:b/>
          <w:bCs/>
          <w:sz w:val="22"/>
          <w:szCs w:val="22"/>
          <w:lang w:val="es-ES_tradnl"/>
        </w:rPr>
        <w:t>1</w:t>
      </w:r>
      <w:r w:rsidR="00B66199">
        <w:rPr>
          <w:rFonts w:ascii="Rockwell" w:hAnsi="Rockwell" w:cs="Arial"/>
          <w:b/>
          <w:bCs/>
          <w:sz w:val="22"/>
          <w:szCs w:val="22"/>
          <w:lang w:val="es-ES_tradnl"/>
        </w:rPr>
        <w:t>4</w:t>
      </w:r>
      <w:r w:rsidRPr="00B66B3F">
        <w:rPr>
          <w:rFonts w:ascii="Rockwell" w:hAnsi="Rockwell" w:cs="Arial"/>
          <w:b/>
          <w:bCs/>
          <w:sz w:val="22"/>
          <w:szCs w:val="22"/>
          <w:lang w:val="es-ES_tradnl"/>
        </w:rPr>
        <w:t xml:space="preserve"> días</w:t>
      </w:r>
    </w:p>
    <w:p w14:paraId="1ED0735A" w14:textId="77777777" w:rsidR="00114DDE" w:rsidRPr="00B66B3F" w:rsidRDefault="00114DDE" w:rsidP="00114DDE">
      <w:pPr>
        <w:pStyle w:val="DIASITINERARIO"/>
        <w:jc w:val="center"/>
        <w:rPr>
          <w:rFonts w:ascii="Rockwell" w:hAnsi="Rockwell" w:cs="Arial"/>
          <w:sz w:val="22"/>
          <w:szCs w:val="22"/>
          <w:lang w:val="es-ES_tradnl"/>
        </w:rPr>
      </w:pPr>
    </w:p>
    <w:p w14:paraId="3DE6082E" w14:textId="59D86EFC" w:rsidR="00114DDE" w:rsidRPr="0020504C" w:rsidRDefault="00114DDE" w:rsidP="00114DDE">
      <w:pPr>
        <w:pStyle w:val="DIASITINERARIO"/>
        <w:jc w:val="center"/>
        <w:rPr>
          <w:rFonts w:ascii="Rockwell" w:hAnsi="Rockwell" w:cs="Arial"/>
          <w:sz w:val="22"/>
          <w:szCs w:val="22"/>
        </w:rPr>
      </w:pPr>
      <w:r w:rsidRPr="0020504C">
        <w:rPr>
          <w:rFonts w:ascii="Rockwell" w:hAnsi="Rockwell" w:cs="Arial"/>
          <w:sz w:val="22"/>
          <w:szCs w:val="22"/>
        </w:rPr>
        <w:t>Fechas de salida</w:t>
      </w:r>
      <w:r w:rsidR="008A2733">
        <w:rPr>
          <w:rFonts w:ascii="Rockwell" w:hAnsi="Rockwell" w:cs="Arial"/>
          <w:sz w:val="22"/>
          <w:szCs w:val="22"/>
        </w:rPr>
        <w:t xml:space="preserve"> 2024</w:t>
      </w:r>
      <w:r w:rsidR="00327AF5">
        <w:rPr>
          <w:rFonts w:ascii="Rockwell" w:hAnsi="Rockwell" w:cs="Arial"/>
          <w:sz w:val="22"/>
          <w:szCs w:val="22"/>
        </w:rPr>
        <w:t>/2025</w:t>
      </w:r>
      <w:r w:rsidRPr="0020504C">
        <w:rPr>
          <w:rFonts w:ascii="Rockwell" w:hAnsi="Rockwell" w:cs="Arial"/>
          <w:sz w:val="22"/>
          <w:szCs w:val="22"/>
        </w:rPr>
        <w:t xml:space="preserve">: </w:t>
      </w:r>
    </w:p>
    <w:p w14:paraId="3CD4A74D" w14:textId="0CA5BE06" w:rsidR="00114DDE" w:rsidRDefault="00114DDE" w:rsidP="00114DDE">
      <w:pPr>
        <w:pStyle w:val="DIASITINERARIO"/>
        <w:jc w:val="center"/>
        <w:rPr>
          <w:rFonts w:ascii="Rockwell" w:hAnsi="Rockwell" w:cs="Arial"/>
          <w:b/>
          <w:bCs/>
          <w:sz w:val="22"/>
          <w:szCs w:val="22"/>
        </w:rPr>
      </w:pPr>
      <w:r w:rsidRPr="002B1293">
        <w:rPr>
          <w:rFonts w:ascii="Rockwell" w:hAnsi="Rockwell" w:cs="Arial"/>
          <w:b/>
          <w:bCs/>
          <w:sz w:val="22"/>
          <w:szCs w:val="22"/>
        </w:rPr>
        <w:t xml:space="preserve">A </w:t>
      </w:r>
      <w:proofErr w:type="spellStart"/>
      <w:r w:rsidR="00E8684B">
        <w:rPr>
          <w:rFonts w:ascii="Rockwell" w:hAnsi="Rockwell" w:cs="Arial"/>
          <w:b/>
          <w:bCs/>
          <w:sz w:val="22"/>
          <w:szCs w:val="22"/>
        </w:rPr>
        <w:t>Tokyo</w:t>
      </w:r>
      <w:proofErr w:type="spellEnd"/>
      <w:r w:rsidRPr="002B1293">
        <w:rPr>
          <w:rFonts w:ascii="Rockwell" w:hAnsi="Rockwell" w:cs="Arial"/>
          <w:b/>
          <w:bCs/>
          <w:sz w:val="22"/>
          <w:szCs w:val="22"/>
        </w:rPr>
        <w:t xml:space="preserve">: </w:t>
      </w:r>
      <w:r w:rsidR="008A2733">
        <w:rPr>
          <w:rFonts w:ascii="Rockwell" w:hAnsi="Rockwell" w:cs="Arial"/>
          <w:b/>
          <w:bCs/>
          <w:sz w:val="22"/>
          <w:szCs w:val="22"/>
        </w:rPr>
        <w:t>martes</w:t>
      </w:r>
    </w:p>
    <w:p w14:paraId="4522FF9A" w14:textId="77777777" w:rsidR="00114DDE" w:rsidRDefault="00114DDE" w:rsidP="00114DDE"/>
    <w:p w14:paraId="71142EA8" w14:textId="77777777" w:rsidR="00F33E2B" w:rsidRPr="00B3674F" w:rsidRDefault="00F33E2B" w:rsidP="00F33E2B">
      <w:pPr>
        <w:pStyle w:val="DIASITINERARIO"/>
        <w:rPr>
          <w:rFonts w:ascii="Verdana" w:hAnsi="Verdana" w:cs="Calibri"/>
          <w:color w:val="000000"/>
          <w:sz w:val="22"/>
          <w:szCs w:val="22"/>
        </w:rPr>
      </w:pPr>
      <w:r w:rsidRPr="00B3674F">
        <w:rPr>
          <w:rFonts w:ascii="Verdana" w:hAnsi="Verdana" w:cs="Calibri"/>
          <w:b/>
          <w:bCs/>
          <w:color w:val="000000"/>
          <w:sz w:val="22"/>
          <w:szCs w:val="22"/>
        </w:rPr>
        <w:t>2024</w:t>
      </w:r>
      <w:r w:rsidRPr="00B3674F">
        <w:rPr>
          <w:rFonts w:ascii="Verdana" w:hAnsi="Verdana" w:cs="Calibri"/>
          <w:color w:val="000000"/>
          <w:sz w:val="22"/>
          <w:szCs w:val="22"/>
        </w:rPr>
        <w:t xml:space="preserve">:  </w:t>
      </w:r>
    </w:p>
    <w:p w14:paraId="78EFB7C1" w14:textId="378859D8" w:rsidR="00F33E2B" w:rsidRDefault="00F33E2B" w:rsidP="00F33E2B">
      <w:pPr>
        <w:pStyle w:val="DIASITINERARIO"/>
        <w:rPr>
          <w:rFonts w:ascii="Verdana" w:hAnsi="Verdana" w:cs="Calibri"/>
          <w:b/>
          <w:bCs/>
          <w:color w:val="000000"/>
          <w:szCs w:val="18"/>
        </w:rPr>
      </w:pPr>
      <w:r>
        <w:rPr>
          <w:rFonts w:ascii="Verdana" w:hAnsi="Verdana" w:cs="Calibri"/>
          <w:b/>
          <w:bCs/>
          <w:color w:val="000000"/>
          <w:szCs w:val="18"/>
        </w:rPr>
        <w:t xml:space="preserve">Abril: </w:t>
      </w:r>
      <w:r w:rsidRPr="00F33E2B">
        <w:rPr>
          <w:rFonts w:ascii="Verdana" w:hAnsi="Verdana" w:cs="Calibri"/>
          <w:color w:val="000000"/>
          <w:szCs w:val="18"/>
        </w:rPr>
        <w:t>02,09,16</w:t>
      </w:r>
      <w:r>
        <w:rPr>
          <w:rFonts w:ascii="Verdana" w:hAnsi="Verdana" w:cs="Calibri"/>
          <w:color w:val="000000"/>
          <w:szCs w:val="18"/>
        </w:rPr>
        <w:t>, 23</w:t>
      </w:r>
    </w:p>
    <w:p w14:paraId="2E4EE855" w14:textId="154EF064" w:rsidR="00F33E2B" w:rsidRDefault="00F33E2B" w:rsidP="00F33E2B">
      <w:pPr>
        <w:pStyle w:val="DIASITINERARIO"/>
        <w:rPr>
          <w:rFonts w:ascii="Verdana" w:hAnsi="Verdana" w:cs="Calibri"/>
          <w:color w:val="000000"/>
          <w:szCs w:val="18"/>
        </w:rPr>
      </w:pPr>
      <w:r w:rsidRPr="00E9576F">
        <w:rPr>
          <w:rFonts w:ascii="Verdana" w:hAnsi="Verdana" w:cs="Calibri"/>
          <w:b/>
          <w:bCs/>
          <w:color w:val="000000"/>
          <w:szCs w:val="18"/>
        </w:rPr>
        <w:t>Mayo</w:t>
      </w:r>
      <w:r w:rsidRPr="004B4B8D">
        <w:rPr>
          <w:rFonts w:ascii="Verdana" w:hAnsi="Verdana" w:cs="Calibri"/>
          <w:color w:val="000000"/>
          <w:szCs w:val="18"/>
        </w:rPr>
        <w:t xml:space="preserve">: </w:t>
      </w:r>
      <w:r>
        <w:rPr>
          <w:rFonts w:ascii="Verdana" w:hAnsi="Verdana" w:cs="Calibri"/>
          <w:color w:val="000000"/>
          <w:szCs w:val="18"/>
        </w:rPr>
        <w:t xml:space="preserve">07, 14, 21, 28       </w:t>
      </w:r>
      <w:r>
        <w:rPr>
          <w:rFonts w:ascii="Verdana" w:hAnsi="Verdana" w:cs="Calibri"/>
          <w:color w:val="000000"/>
          <w:szCs w:val="18"/>
        </w:rPr>
        <w:br/>
      </w:r>
      <w:r w:rsidRPr="00E9576F">
        <w:rPr>
          <w:rFonts w:ascii="Verdana" w:hAnsi="Verdana" w:cs="Calibri"/>
          <w:b/>
          <w:bCs/>
          <w:color w:val="000000"/>
          <w:szCs w:val="18"/>
        </w:rPr>
        <w:t>Junio</w:t>
      </w:r>
      <w:r>
        <w:rPr>
          <w:rFonts w:ascii="Verdana" w:hAnsi="Verdana" w:cs="Calibri"/>
          <w:color w:val="000000"/>
          <w:szCs w:val="18"/>
        </w:rPr>
        <w:t>: 04, 11, 18, 25</w:t>
      </w:r>
      <w:r w:rsidRPr="004B4B8D">
        <w:rPr>
          <w:rFonts w:ascii="Verdana" w:hAnsi="Verdana" w:cs="Calibri"/>
          <w:color w:val="000000"/>
          <w:szCs w:val="18"/>
        </w:rPr>
        <w:t xml:space="preserve">           </w:t>
      </w:r>
      <w:r w:rsidRPr="004B4B8D">
        <w:rPr>
          <w:rFonts w:ascii="Verdana" w:hAnsi="Verdana" w:cs="Calibri"/>
          <w:color w:val="000000"/>
          <w:szCs w:val="18"/>
        </w:rPr>
        <w:br/>
      </w:r>
      <w:r w:rsidRPr="00E9576F">
        <w:rPr>
          <w:rFonts w:ascii="Verdana" w:hAnsi="Verdana" w:cs="Calibri"/>
          <w:b/>
          <w:bCs/>
          <w:color w:val="000000"/>
          <w:szCs w:val="18"/>
        </w:rPr>
        <w:t>Julio</w:t>
      </w:r>
      <w:r>
        <w:rPr>
          <w:rFonts w:ascii="Verdana" w:hAnsi="Verdana" w:cs="Calibri"/>
          <w:color w:val="000000"/>
          <w:szCs w:val="18"/>
        </w:rPr>
        <w:t>: 02, 09, 16, 23, 30</w:t>
      </w:r>
    </w:p>
    <w:p w14:paraId="2433BDC0" w14:textId="05312910" w:rsidR="00F33E2B" w:rsidRDefault="00F33E2B" w:rsidP="00F33E2B">
      <w:pPr>
        <w:pStyle w:val="DIASITINERARIO"/>
        <w:rPr>
          <w:rFonts w:ascii="Verdana" w:hAnsi="Verdana" w:cs="Calibri"/>
          <w:color w:val="000000"/>
          <w:szCs w:val="18"/>
        </w:rPr>
      </w:pPr>
      <w:r w:rsidRPr="00E9576F">
        <w:rPr>
          <w:rFonts w:ascii="Verdana" w:hAnsi="Verdana" w:cs="Calibri"/>
          <w:b/>
          <w:bCs/>
          <w:color w:val="000000"/>
          <w:szCs w:val="18"/>
        </w:rPr>
        <w:t>Agosto</w:t>
      </w:r>
      <w:r w:rsidRPr="004B4B8D">
        <w:rPr>
          <w:rFonts w:ascii="Verdana" w:hAnsi="Verdana" w:cs="Calibri"/>
          <w:color w:val="000000"/>
          <w:szCs w:val="18"/>
        </w:rPr>
        <w:t xml:space="preserve">: </w:t>
      </w:r>
      <w:r>
        <w:rPr>
          <w:rFonts w:ascii="Verdana" w:hAnsi="Verdana" w:cs="Calibri"/>
          <w:color w:val="000000"/>
          <w:szCs w:val="18"/>
        </w:rPr>
        <w:t xml:space="preserve">20, 27     </w:t>
      </w:r>
      <w:r>
        <w:rPr>
          <w:rFonts w:ascii="Verdana" w:hAnsi="Verdana" w:cs="Calibri"/>
          <w:color w:val="000000"/>
          <w:szCs w:val="18"/>
        </w:rPr>
        <w:br/>
      </w:r>
      <w:r w:rsidRPr="00E9576F">
        <w:rPr>
          <w:rFonts w:ascii="Verdana" w:hAnsi="Verdana" w:cs="Calibri"/>
          <w:b/>
          <w:bCs/>
          <w:color w:val="000000"/>
          <w:szCs w:val="18"/>
        </w:rPr>
        <w:t>Septiembre</w:t>
      </w:r>
      <w:r>
        <w:rPr>
          <w:rFonts w:ascii="Verdana" w:hAnsi="Verdana" w:cs="Calibri"/>
          <w:color w:val="000000"/>
          <w:szCs w:val="18"/>
        </w:rPr>
        <w:t>: 03, 10, 17, 24</w:t>
      </w:r>
    </w:p>
    <w:p w14:paraId="7003436B" w14:textId="02F994FD" w:rsidR="00F33E2B" w:rsidRPr="00E9576F" w:rsidRDefault="00F33E2B" w:rsidP="00F33E2B">
      <w:pPr>
        <w:pStyle w:val="DIASITINERARIO"/>
        <w:rPr>
          <w:rFonts w:ascii="Verdana" w:hAnsi="Verdana" w:cs="Calibri"/>
          <w:szCs w:val="18"/>
        </w:rPr>
      </w:pPr>
      <w:r w:rsidRPr="00E9576F">
        <w:rPr>
          <w:rFonts w:ascii="Verdana" w:hAnsi="Verdana" w:cs="Calibri"/>
          <w:b/>
          <w:bCs/>
          <w:color w:val="000000"/>
          <w:szCs w:val="18"/>
        </w:rPr>
        <w:t>Octubre:</w:t>
      </w:r>
      <w:r>
        <w:rPr>
          <w:rFonts w:ascii="Verdana" w:hAnsi="Verdana" w:cs="Calibri"/>
          <w:color w:val="000000"/>
          <w:szCs w:val="18"/>
        </w:rPr>
        <w:t xml:space="preserve"> 01, 08, 15, 22, 29</w:t>
      </w:r>
      <w:r w:rsidRPr="004B4B8D">
        <w:rPr>
          <w:rFonts w:ascii="Verdana" w:hAnsi="Verdana" w:cs="Calibri"/>
          <w:color w:val="000000"/>
          <w:szCs w:val="18"/>
        </w:rPr>
        <w:t xml:space="preserve">     </w:t>
      </w:r>
      <w:r w:rsidRPr="004B4B8D">
        <w:rPr>
          <w:rFonts w:ascii="Verdana" w:hAnsi="Verdana" w:cs="Calibri"/>
          <w:color w:val="000000"/>
          <w:szCs w:val="18"/>
        </w:rPr>
        <w:br/>
      </w:r>
      <w:r w:rsidRPr="00E9576F">
        <w:rPr>
          <w:rFonts w:ascii="Verdana" w:hAnsi="Verdana" w:cs="Calibri"/>
          <w:b/>
          <w:bCs/>
          <w:szCs w:val="18"/>
        </w:rPr>
        <w:t>Noviembre</w:t>
      </w:r>
      <w:r w:rsidRPr="00E9576F">
        <w:rPr>
          <w:rFonts w:ascii="Verdana" w:hAnsi="Verdana" w:cs="Calibri"/>
          <w:szCs w:val="18"/>
        </w:rPr>
        <w:t xml:space="preserve">: </w:t>
      </w:r>
      <w:r>
        <w:rPr>
          <w:rFonts w:ascii="Verdana" w:hAnsi="Verdana" w:cs="Calibri"/>
          <w:szCs w:val="18"/>
        </w:rPr>
        <w:t>05,12, 19, 26</w:t>
      </w:r>
    </w:p>
    <w:p w14:paraId="483E4373" w14:textId="6079526D" w:rsidR="00F33E2B" w:rsidRDefault="00F33E2B" w:rsidP="00F33E2B">
      <w:pPr>
        <w:pStyle w:val="DIASITINERARIO"/>
        <w:rPr>
          <w:rFonts w:ascii="Verdana" w:hAnsi="Verdana" w:cs="Calibri"/>
          <w:szCs w:val="18"/>
        </w:rPr>
      </w:pPr>
      <w:r w:rsidRPr="00E9576F">
        <w:rPr>
          <w:rFonts w:ascii="Verdana" w:hAnsi="Verdana" w:cs="Calibri"/>
          <w:b/>
          <w:bCs/>
          <w:szCs w:val="18"/>
        </w:rPr>
        <w:t>Diciembre</w:t>
      </w:r>
      <w:r w:rsidRPr="00E9576F">
        <w:rPr>
          <w:rFonts w:ascii="Verdana" w:hAnsi="Verdana" w:cs="Calibri"/>
          <w:szCs w:val="18"/>
        </w:rPr>
        <w:t xml:space="preserve">: </w:t>
      </w:r>
      <w:r>
        <w:rPr>
          <w:rFonts w:ascii="Verdana" w:hAnsi="Verdana" w:cs="Calibri"/>
          <w:szCs w:val="18"/>
        </w:rPr>
        <w:t>03, 1</w:t>
      </w:r>
      <w:r w:rsidR="00A47EB3">
        <w:rPr>
          <w:rFonts w:ascii="Verdana" w:hAnsi="Verdana" w:cs="Calibri"/>
          <w:szCs w:val="18"/>
        </w:rPr>
        <w:t>0</w:t>
      </w:r>
      <w:r>
        <w:rPr>
          <w:rFonts w:ascii="Verdana" w:hAnsi="Verdana" w:cs="Calibri"/>
          <w:szCs w:val="18"/>
        </w:rPr>
        <w:t>, 17</w:t>
      </w:r>
    </w:p>
    <w:p w14:paraId="70E42C90" w14:textId="77777777" w:rsidR="00D42692" w:rsidRDefault="00D42692" w:rsidP="00F33E2B">
      <w:pPr>
        <w:pStyle w:val="DIASITINERARIO"/>
        <w:rPr>
          <w:rFonts w:ascii="Verdana" w:hAnsi="Verdana" w:cs="Calibri"/>
          <w:b/>
          <w:bCs/>
          <w:szCs w:val="18"/>
        </w:rPr>
      </w:pPr>
    </w:p>
    <w:p w14:paraId="7D460026" w14:textId="3EE10394" w:rsidR="00D42692" w:rsidRPr="00B3674F" w:rsidRDefault="00D42692" w:rsidP="00D42692">
      <w:pPr>
        <w:pStyle w:val="DIASITINERARIO"/>
        <w:rPr>
          <w:rFonts w:ascii="Verdana" w:hAnsi="Verdana" w:cs="Calibri"/>
          <w:b/>
          <w:bCs/>
          <w:color w:val="000000"/>
          <w:sz w:val="22"/>
          <w:szCs w:val="22"/>
        </w:rPr>
      </w:pPr>
      <w:r w:rsidRPr="00B3674F">
        <w:rPr>
          <w:rFonts w:ascii="Verdana" w:hAnsi="Verdana" w:cs="Calibri"/>
          <w:b/>
          <w:bCs/>
          <w:color w:val="000000"/>
          <w:sz w:val="22"/>
          <w:szCs w:val="22"/>
        </w:rPr>
        <w:t xml:space="preserve">2025:  </w:t>
      </w:r>
    </w:p>
    <w:p w14:paraId="6448ED2B" w14:textId="74EADB18" w:rsidR="00F33E2B" w:rsidRDefault="00F33E2B" w:rsidP="00F33E2B">
      <w:pPr>
        <w:pStyle w:val="DIASITINERARIO"/>
        <w:rPr>
          <w:rFonts w:ascii="Verdana" w:hAnsi="Verdana" w:cs="Calibri"/>
          <w:szCs w:val="18"/>
        </w:rPr>
      </w:pPr>
      <w:r w:rsidRPr="00F33E2B">
        <w:rPr>
          <w:rFonts w:ascii="Verdana" w:hAnsi="Verdana" w:cs="Calibri"/>
          <w:b/>
          <w:bCs/>
          <w:szCs w:val="18"/>
        </w:rPr>
        <w:t>Enero:</w:t>
      </w:r>
      <w:r>
        <w:rPr>
          <w:rFonts w:ascii="Verdana" w:hAnsi="Verdana" w:cs="Calibri"/>
          <w:szCs w:val="18"/>
        </w:rPr>
        <w:t xml:space="preserve"> 07, 21</w:t>
      </w:r>
    </w:p>
    <w:p w14:paraId="1820A891" w14:textId="7DD0A6F0" w:rsidR="00F33E2B" w:rsidRPr="00F46C64" w:rsidRDefault="00F33E2B" w:rsidP="00F33E2B">
      <w:pPr>
        <w:pStyle w:val="DIASITINERARIO"/>
        <w:rPr>
          <w:rFonts w:ascii="Verdana" w:hAnsi="Verdana" w:cs="Calibri"/>
          <w:color w:val="70AD47" w:themeColor="accent6"/>
          <w:szCs w:val="18"/>
        </w:rPr>
      </w:pPr>
      <w:r w:rsidRPr="00F46C64">
        <w:rPr>
          <w:rFonts w:ascii="Verdana" w:hAnsi="Verdana" w:cs="Calibri"/>
          <w:b/>
          <w:bCs/>
          <w:color w:val="70AD47" w:themeColor="accent6"/>
          <w:szCs w:val="18"/>
        </w:rPr>
        <w:t>Febrero:</w:t>
      </w:r>
      <w:r w:rsidRPr="00F46C64">
        <w:rPr>
          <w:rFonts w:ascii="Verdana" w:hAnsi="Verdana" w:cs="Calibri"/>
          <w:color w:val="70AD47" w:themeColor="accent6"/>
          <w:szCs w:val="18"/>
        </w:rPr>
        <w:t xml:space="preserve"> 18</w:t>
      </w:r>
    </w:p>
    <w:p w14:paraId="0CCD1176" w14:textId="4DA34266" w:rsidR="00F33E2B" w:rsidRPr="003F478B" w:rsidRDefault="00F33E2B" w:rsidP="00F33E2B">
      <w:pPr>
        <w:pStyle w:val="DIASITINERARIO"/>
        <w:rPr>
          <w:rFonts w:ascii="Verdana" w:hAnsi="Verdana" w:cs="Calibri"/>
          <w:strike/>
          <w:color w:val="FF0000"/>
          <w:szCs w:val="18"/>
        </w:rPr>
      </w:pPr>
      <w:r w:rsidRPr="00F33E2B">
        <w:rPr>
          <w:rFonts w:ascii="Verdana" w:hAnsi="Verdana" w:cs="Calibri"/>
          <w:b/>
          <w:bCs/>
          <w:szCs w:val="18"/>
        </w:rPr>
        <w:t>Marzo:</w:t>
      </w:r>
      <w:r>
        <w:rPr>
          <w:rFonts w:ascii="Verdana" w:hAnsi="Verdana" w:cs="Calibri"/>
          <w:szCs w:val="18"/>
        </w:rPr>
        <w:t xml:space="preserve"> 04, 11</w:t>
      </w:r>
    </w:p>
    <w:p w14:paraId="7F5B8BD3" w14:textId="77777777" w:rsidR="00D12617" w:rsidRDefault="00D12617" w:rsidP="00114DDE"/>
    <w:p w14:paraId="54ABC964" w14:textId="77777777" w:rsidR="009B68F6" w:rsidRDefault="009B68F6" w:rsidP="00114DDE"/>
    <w:p w14:paraId="7F67DBFD" w14:textId="12CF49E9" w:rsidR="009B68F6" w:rsidRPr="0082675E" w:rsidRDefault="009B68F6" w:rsidP="009B68F6">
      <w:pPr>
        <w:pStyle w:val="itinerairo"/>
        <w:rPr>
          <w:rFonts w:ascii="Rockwell" w:hAnsi="Rockwell"/>
          <w:color w:val="70AD47" w:themeColor="accent6"/>
          <w:sz w:val="20"/>
          <w:szCs w:val="20"/>
        </w:rPr>
      </w:pPr>
      <w:bookmarkStart w:id="0" w:name="_Hlk146364316"/>
      <w:r w:rsidRPr="0082675E">
        <w:rPr>
          <w:rFonts w:ascii="Rockwell" w:hAnsi="Rockwell"/>
          <w:color w:val="70AD47" w:themeColor="accent6"/>
          <w:sz w:val="20"/>
          <w:szCs w:val="20"/>
        </w:rPr>
        <w:t xml:space="preserve">PICTOS: TRASLADOS + 13 NOCHES + 8 COMIDAS+ 9 VISITAS + SEGURO DE VIAJE </w:t>
      </w:r>
    </w:p>
    <w:bookmarkEnd w:id="0"/>
    <w:p w14:paraId="01ED0326" w14:textId="77777777" w:rsidR="009B68F6" w:rsidRDefault="009B68F6" w:rsidP="00114DDE"/>
    <w:p w14:paraId="3C16F684" w14:textId="77777777" w:rsidR="00D12617" w:rsidRDefault="00D12617" w:rsidP="00114DDE"/>
    <w:p w14:paraId="54092D59" w14:textId="77777777" w:rsidR="00D12617" w:rsidRPr="00B3674F" w:rsidRDefault="00D12617" w:rsidP="00D12617">
      <w:pPr>
        <w:adjustRightInd w:val="0"/>
        <w:rPr>
          <w:rFonts w:ascii="Rockwell" w:hAnsi="Rockwell" w:cstheme="majorHAnsi"/>
          <w:b/>
          <w:bCs/>
          <w:color w:val="000000" w:themeColor="text1"/>
        </w:rPr>
      </w:pPr>
      <w:r w:rsidRPr="00B3674F">
        <w:rPr>
          <w:rFonts w:ascii="Rockwell" w:hAnsi="Rockwell" w:cstheme="majorHAnsi"/>
          <w:b/>
          <w:bCs/>
          <w:color w:val="000000" w:themeColor="text1"/>
        </w:rPr>
        <w:t>Nuestro precio incluye</w:t>
      </w:r>
    </w:p>
    <w:p w14:paraId="7F1D96A8" w14:textId="7A10E70D" w:rsidR="00D12617" w:rsidRPr="00114DDE" w:rsidRDefault="00D12617" w:rsidP="00D12617">
      <w:pPr>
        <w:adjustRightInd w:val="0"/>
        <w:rPr>
          <w:rFonts w:ascii="Rockwell" w:hAnsi="Rockwell" w:cstheme="majorHAnsi"/>
          <w:color w:val="000000" w:themeColor="text1"/>
          <w:sz w:val="20"/>
          <w:szCs w:val="20"/>
        </w:rPr>
      </w:pPr>
      <w:r w:rsidRPr="00114DDE">
        <w:rPr>
          <w:rFonts w:ascii="Rockwell" w:hAnsi="Rockwell" w:cstheme="majorHAnsi"/>
          <w:color w:val="000000" w:themeColor="text1"/>
          <w:sz w:val="20"/>
          <w:szCs w:val="20"/>
        </w:rPr>
        <w:t>Traslados regulares-aeropuerto-hotel aeropuerto en servicio regular.</w:t>
      </w:r>
    </w:p>
    <w:p w14:paraId="2D299761" w14:textId="7D691B63" w:rsidR="00D12617" w:rsidRPr="00114DDE" w:rsidRDefault="00D12617" w:rsidP="00D12617">
      <w:pPr>
        <w:adjustRightInd w:val="0"/>
        <w:rPr>
          <w:rFonts w:ascii="Rockwell" w:hAnsi="Rockwell" w:cstheme="majorHAnsi"/>
          <w:color w:val="000000" w:themeColor="text1"/>
          <w:sz w:val="20"/>
          <w:szCs w:val="20"/>
        </w:rPr>
      </w:pPr>
      <w:r w:rsidRPr="00114DDE">
        <w:rPr>
          <w:rFonts w:ascii="Rockwell" w:hAnsi="Rockwell" w:cstheme="majorHAnsi"/>
          <w:color w:val="000000" w:themeColor="text1"/>
          <w:sz w:val="20"/>
          <w:szCs w:val="20"/>
        </w:rPr>
        <w:t xml:space="preserve">Estancia de 13 noches en régimen de alojamiento y desayuno, </w:t>
      </w:r>
      <w:r w:rsidR="001326C7">
        <w:rPr>
          <w:rFonts w:ascii="Rockwell" w:hAnsi="Rockwell" w:cstheme="majorHAnsi"/>
          <w:color w:val="000000" w:themeColor="text1"/>
          <w:sz w:val="20"/>
          <w:szCs w:val="20"/>
        </w:rPr>
        <w:t>7</w:t>
      </w:r>
      <w:r w:rsidRPr="00114DDE">
        <w:rPr>
          <w:rFonts w:ascii="Rockwell" w:hAnsi="Rockwell" w:cstheme="majorHAnsi"/>
          <w:color w:val="000000" w:themeColor="text1"/>
          <w:sz w:val="20"/>
          <w:szCs w:val="20"/>
        </w:rPr>
        <w:t xml:space="preserve"> almuerzos, 1 cena</w:t>
      </w:r>
    </w:p>
    <w:p w14:paraId="2FA130E4" w14:textId="3FDBEFD5" w:rsidR="00D12617" w:rsidRPr="00114DDE" w:rsidRDefault="00D12617" w:rsidP="00D12617">
      <w:pPr>
        <w:adjustRightInd w:val="0"/>
        <w:rPr>
          <w:rFonts w:ascii="Rockwell" w:hAnsi="Rockwell" w:cstheme="majorHAnsi"/>
          <w:color w:val="000000" w:themeColor="text1"/>
          <w:sz w:val="20"/>
          <w:szCs w:val="20"/>
        </w:rPr>
      </w:pPr>
      <w:r w:rsidRPr="00114DDE">
        <w:rPr>
          <w:rFonts w:ascii="Rockwell" w:hAnsi="Rockwell" w:cstheme="majorHAnsi"/>
          <w:color w:val="000000" w:themeColor="text1"/>
          <w:sz w:val="20"/>
          <w:szCs w:val="20"/>
        </w:rPr>
        <w:t>Vuelo dom</w:t>
      </w:r>
      <w:r w:rsidR="007805FA">
        <w:rPr>
          <w:rFonts w:ascii="Rockwell" w:hAnsi="Rockwell" w:cstheme="majorHAnsi"/>
          <w:color w:val="000000" w:themeColor="text1"/>
          <w:sz w:val="20"/>
          <w:szCs w:val="20"/>
        </w:rPr>
        <w:t>é</w:t>
      </w:r>
      <w:r w:rsidRPr="00114DDE">
        <w:rPr>
          <w:rFonts w:ascii="Rockwell" w:hAnsi="Rockwell" w:cstheme="majorHAnsi"/>
          <w:color w:val="000000" w:themeColor="text1"/>
          <w:sz w:val="20"/>
          <w:szCs w:val="20"/>
        </w:rPr>
        <w:t xml:space="preserve">stico </w:t>
      </w:r>
      <w:proofErr w:type="spellStart"/>
      <w:r w:rsidRPr="00114DDE">
        <w:rPr>
          <w:rFonts w:ascii="Rockwell" w:hAnsi="Rockwell" w:cstheme="majorHAnsi"/>
          <w:color w:val="000000" w:themeColor="text1"/>
          <w:sz w:val="20"/>
          <w:szCs w:val="20"/>
        </w:rPr>
        <w:t>Xian</w:t>
      </w:r>
      <w:proofErr w:type="spellEnd"/>
      <w:r w:rsidR="00A55FBE">
        <w:rPr>
          <w:rFonts w:ascii="Rockwell" w:hAnsi="Rockwell" w:cstheme="majorHAnsi"/>
          <w:color w:val="000000" w:themeColor="text1"/>
          <w:sz w:val="20"/>
          <w:szCs w:val="20"/>
        </w:rPr>
        <w:t xml:space="preserve"> </w:t>
      </w:r>
      <w:r w:rsidRPr="00114DDE">
        <w:rPr>
          <w:rFonts w:ascii="Rockwell" w:hAnsi="Rockwell" w:cstheme="majorHAnsi"/>
          <w:color w:val="000000" w:themeColor="text1"/>
          <w:sz w:val="20"/>
          <w:szCs w:val="20"/>
        </w:rPr>
        <w:t>-</w:t>
      </w:r>
      <w:r w:rsidR="00A55FBE">
        <w:rPr>
          <w:rFonts w:ascii="Rockwell" w:hAnsi="Rockwell" w:cstheme="majorHAnsi"/>
          <w:color w:val="000000" w:themeColor="text1"/>
          <w:sz w:val="20"/>
          <w:szCs w:val="20"/>
        </w:rPr>
        <w:t xml:space="preserve"> </w:t>
      </w:r>
      <w:proofErr w:type="spellStart"/>
      <w:r w:rsidRPr="00114DDE">
        <w:rPr>
          <w:rFonts w:ascii="Rockwell" w:hAnsi="Rockwell" w:cstheme="majorHAnsi"/>
          <w:color w:val="000000" w:themeColor="text1"/>
          <w:sz w:val="20"/>
          <w:szCs w:val="20"/>
        </w:rPr>
        <w:t>Shanghai</w:t>
      </w:r>
      <w:proofErr w:type="spellEnd"/>
      <w:r w:rsidRPr="00114DDE">
        <w:rPr>
          <w:rFonts w:ascii="Rockwell" w:hAnsi="Rockwell" w:cstheme="majorHAnsi"/>
          <w:color w:val="000000" w:themeColor="text1"/>
          <w:sz w:val="20"/>
          <w:szCs w:val="20"/>
        </w:rPr>
        <w:t xml:space="preserve">, en línea regular, clase turista. </w:t>
      </w:r>
    </w:p>
    <w:p w14:paraId="55DD6DB3" w14:textId="55C4C372" w:rsidR="00D12617" w:rsidRPr="00114DDE" w:rsidRDefault="00D12617" w:rsidP="00D12617">
      <w:pPr>
        <w:adjustRightInd w:val="0"/>
        <w:rPr>
          <w:rFonts w:ascii="Rockwell" w:hAnsi="Rockwell" w:cstheme="majorHAnsi"/>
          <w:color w:val="000000" w:themeColor="text1"/>
          <w:sz w:val="20"/>
          <w:szCs w:val="20"/>
        </w:rPr>
      </w:pPr>
      <w:r w:rsidRPr="00114DDE">
        <w:rPr>
          <w:rFonts w:ascii="Rockwell" w:hAnsi="Rockwell" w:cstheme="majorHAnsi"/>
          <w:color w:val="000000" w:themeColor="text1"/>
          <w:sz w:val="20"/>
          <w:szCs w:val="20"/>
        </w:rPr>
        <w:t xml:space="preserve">Tren de alta velocidad Tokio – Kioto / </w:t>
      </w:r>
      <w:r w:rsidR="00F33E2B" w:rsidRPr="00114DDE">
        <w:rPr>
          <w:rFonts w:ascii="Rockwell" w:hAnsi="Rockwell" w:cstheme="majorHAnsi"/>
          <w:color w:val="000000" w:themeColor="text1"/>
          <w:sz w:val="20"/>
          <w:szCs w:val="20"/>
        </w:rPr>
        <w:t>Pekín</w:t>
      </w:r>
      <w:r w:rsidRPr="00114DDE">
        <w:rPr>
          <w:rFonts w:ascii="Rockwell" w:hAnsi="Rockwell" w:cstheme="majorHAnsi"/>
          <w:color w:val="000000" w:themeColor="text1"/>
          <w:sz w:val="20"/>
          <w:szCs w:val="20"/>
        </w:rPr>
        <w:t xml:space="preserve"> – </w:t>
      </w:r>
      <w:proofErr w:type="spellStart"/>
      <w:r w:rsidRPr="00114DDE">
        <w:rPr>
          <w:rFonts w:ascii="Rockwell" w:hAnsi="Rockwell" w:cstheme="majorHAnsi"/>
          <w:color w:val="000000" w:themeColor="text1"/>
          <w:sz w:val="20"/>
          <w:szCs w:val="20"/>
        </w:rPr>
        <w:t>Xian</w:t>
      </w:r>
      <w:proofErr w:type="spellEnd"/>
      <w:r w:rsidRPr="00114DDE">
        <w:rPr>
          <w:rFonts w:ascii="Rockwell" w:hAnsi="Rockwell" w:cstheme="majorHAnsi"/>
          <w:color w:val="000000" w:themeColor="text1"/>
          <w:sz w:val="20"/>
          <w:szCs w:val="20"/>
        </w:rPr>
        <w:t xml:space="preserve">, clase turista </w:t>
      </w:r>
    </w:p>
    <w:p w14:paraId="2AC641D2" w14:textId="1CD6BF34" w:rsidR="00D12617" w:rsidRPr="00114DDE" w:rsidRDefault="00D12617" w:rsidP="00D12617">
      <w:pPr>
        <w:adjustRightInd w:val="0"/>
        <w:rPr>
          <w:rFonts w:ascii="Rockwell" w:hAnsi="Rockwell" w:cstheme="majorHAnsi"/>
          <w:color w:val="000000" w:themeColor="text1"/>
          <w:sz w:val="20"/>
          <w:szCs w:val="20"/>
        </w:rPr>
      </w:pPr>
      <w:r w:rsidRPr="00114DDE">
        <w:rPr>
          <w:rFonts w:ascii="Rockwell" w:hAnsi="Rockwell" w:cstheme="majorHAnsi"/>
          <w:color w:val="000000" w:themeColor="text1"/>
          <w:sz w:val="20"/>
          <w:szCs w:val="20"/>
        </w:rPr>
        <w:t xml:space="preserve">Entradas y visitas regulares previstas en el itinerario con guías locales de habla hispana </w:t>
      </w:r>
    </w:p>
    <w:p w14:paraId="12D7EE4F" w14:textId="7571F572" w:rsidR="00D12617" w:rsidRPr="00114DDE" w:rsidRDefault="00D12617" w:rsidP="00D12617">
      <w:pPr>
        <w:adjustRightInd w:val="0"/>
        <w:rPr>
          <w:rFonts w:ascii="Rockwell" w:hAnsi="Rockwell" w:cstheme="majorHAnsi"/>
          <w:color w:val="000000" w:themeColor="text1"/>
          <w:sz w:val="20"/>
          <w:szCs w:val="20"/>
        </w:rPr>
      </w:pPr>
      <w:r w:rsidRPr="00114DDE">
        <w:rPr>
          <w:rFonts w:ascii="Rockwell" w:hAnsi="Rockwell" w:cstheme="majorHAnsi"/>
          <w:color w:val="000000" w:themeColor="text1"/>
          <w:sz w:val="20"/>
          <w:szCs w:val="20"/>
        </w:rPr>
        <w:t xml:space="preserve">Seguro de asistencia </w:t>
      </w:r>
      <w:proofErr w:type="spellStart"/>
      <w:r w:rsidRPr="00114DDE">
        <w:rPr>
          <w:rFonts w:ascii="Rockwell" w:hAnsi="Rockwell" w:cstheme="majorHAnsi"/>
          <w:color w:val="000000" w:themeColor="text1"/>
          <w:sz w:val="20"/>
          <w:szCs w:val="20"/>
        </w:rPr>
        <w:t>Mapaplus</w:t>
      </w:r>
      <w:proofErr w:type="spellEnd"/>
      <w:r w:rsidRPr="00114DDE">
        <w:rPr>
          <w:rFonts w:ascii="Rockwell" w:hAnsi="Rockwell" w:cstheme="majorHAnsi"/>
          <w:color w:val="000000" w:themeColor="text1"/>
          <w:sz w:val="20"/>
          <w:szCs w:val="20"/>
        </w:rPr>
        <w:t xml:space="preserve"> </w:t>
      </w:r>
    </w:p>
    <w:p w14:paraId="00DDF816" w14:textId="77777777" w:rsidR="00D12617" w:rsidRDefault="00D12617" w:rsidP="00D12617">
      <w:pPr>
        <w:adjustRightInd w:val="0"/>
        <w:rPr>
          <w:rFonts w:ascii="Rockwell" w:hAnsi="Rockwell" w:cstheme="majorHAnsi"/>
          <w:b/>
          <w:bCs/>
          <w:color w:val="000000" w:themeColor="text1"/>
          <w:sz w:val="20"/>
          <w:szCs w:val="20"/>
        </w:rPr>
      </w:pPr>
    </w:p>
    <w:p w14:paraId="31B11051" w14:textId="77777777" w:rsidR="00D12617" w:rsidRPr="00B3674F" w:rsidRDefault="00D12617" w:rsidP="00D12617">
      <w:pPr>
        <w:adjustRightInd w:val="0"/>
        <w:rPr>
          <w:rFonts w:ascii="Rockwell" w:hAnsi="Rockwell" w:cstheme="majorHAnsi"/>
          <w:b/>
          <w:bCs/>
          <w:color w:val="000000" w:themeColor="text1"/>
        </w:rPr>
      </w:pPr>
    </w:p>
    <w:p w14:paraId="5E831DFC" w14:textId="77777777" w:rsidR="00D12617" w:rsidRPr="00B3674F" w:rsidRDefault="00D12617" w:rsidP="00D12617">
      <w:pPr>
        <w:adjustRightInd w:val="0"/>
        <w:rPr>
          <w:rFonts w:ascii="Rockwell" w:hAnsi="Rockwell" w:cstheme="majorHAnsi"/>
          <w:b/>
          <w:bCs/>
          <w:color w:val="000000" w:themeColor="text1"/>
        </w:rPr>
      </w:pPr>
      <w:r w:rsidRPr="00B3674F">
        <w:rPr>
          <w:rFonts w:ascii="Rockwell" w:hAnsi="Rockwell" w:cstheme="majorHAnsi"/>
          <w:b/>
          <w:bCs/>
          <w:color w:val="000000" w:themeColor="text1"/>
        </w:rPr>
        <w:t>Nuestro precio no incluye</w:t>
      </w:r>
    </w:p>
    <w:p w14:paraId="7F7C62D0" w14:textId="283C40BC" w:rsidR="0097195A" w:rsidRPr="00687A03" w:rsidRDefault="0097195A" w:rsidP="0097195A">
      <w:pPr>
        <w:adjustRightInd w:val="0"/>
        <w:jc w:val="both"/>
        <w:rPr>
          <w:rFonts w:ascii="Rockwell" w:hAnsi="Rockwell" w:cs="Calibri Light"/>
          <w:sz w:val="20"/>
          <w:szCs w:val="20"/>
        </w:rPr>
      </w:pPr>
      <w:r w:rsidRPr="00687A03">
        <w:rPr>
          <w:rFonts w:ascii="Rockwell" w:eastAsia="Times New Roman" w:hAnsi="Rockwell" w:cs="Calibri Light"/>
          <w:color w:val="000000" w:themeColor="text1"/>
          <w:sz w:val="20"/>
          <w:szCs w:val="20"/>
        </w:rPr>
        <w:t>Vuelos internacionales</w:t>
      </w:r>
      <w:r w:rsidR="00600A92">
        <w:rPr>
          <w:rFonts w:ascii="Rockwell" w:hAnsi="Rockwell" w:cs="Calibri Light"/>
          <w:sz w:val="20"/>
          <w:szCs w:val="20"/>
        </w:rPr>
        <w:t>.</w:t>
      </w:r>
    </w:p>
    <w:p w14:paraId="497951F5" w14:textId="77777777" w:rsidR="0097195A" w:rsidRPr="00687A03" w:rsidRDefault="0097195A" w:rsidP="0097195A">
      <w:pPr>
        <w:adjustRightInd w:val="0"/>
        <w:jc w:val="both"/>
        <w:rPr>
          <w:rFonts w:ascii="Rockwell" w:eastAsia="Times New Roman" w:hAnsi="Rockwell" w:cs="Calibri Light"/>
          <w:color w:val="000000" w:themeColor="text1"/>
          <w:sz w:val="20"/>
          <w:szCs w:val="20"/>
        </w:rPr>
      </w:pPr>
      <w:r w:rsidRPr="00687A03">
        <w:rPr>
          <w:rFonts w:ascii="Rockwell" w:eastAsia="Times New Roman" w:hAnsi="Rockwell" w:cs="Calibri Light"/>
          <w:color w:val="000000" w:themeColor="text1"/>
          <w:sz w:val="20"/>
          <w:szCs w:val="20"/>
        </w:rPr>
        <w:t>Cualquier servicio no indicado como expresamente incluido.</w:t>
      </w:r>
    </w:p>
    <w:p w14:paraId="4E4A045C" w14:textId="77777777" w:rsidR="0097195A" w:rsidRPr="00687A03" w:rsidRDefault="0097195A" w:rsidP="0097195A">
      <w:pPr>
        <w:adjustRightInd w:val="0"/>
        <w:jc w:val="both"/>
        <w:rPr>
          <w:rFonts w:ascii="Rockwell" w:eastAsia="Times New Roman" w:hAnsi="Rockwell" w:cs="Calibri Light"/>
          <w:color w:val="000000" w:themeColor="text1"/>
          <w:sz w:val="20"/>
          <w:szCs w:val="20"/>
        </w:rPr>
      </w:pPr>
      <w:r w:rsidRPr="00687A03">
        <w:rPr>
          <w:rFonts w:ascii="Rockwell" w:eastAsia="Times New Roman" w:hAnsi="Rockwell" w:cs="Calibri Light"/>
          <w:color w:val="000000" w:themeColor="text1"/>
          <w:sz w:val="20"/>
          <w:szCs w:val="20"/>
        </w:rPr>
        <w:t>Bebidas, maleteros, propinas, bar, teléfono, lavandería o cualquier otro gasto personal.</w:t>
      </w:r>
    </w:p>
    <w:p w14:paraId="046B4FF6" w14:textId="668106DF" w:rsidR="0097195A" w:rsidRPr="0097195A" w:rsidRDefault="0097195A" w:rsidP="0097195A">
      <w:pPr>
        <w:adjustRightInd w:val="0"/>
        <w:rPr>
          <w:rFonts w:ascii="Rockwell" w:hAnsi="Rockwell" w:cstheme="minorHAnsi"/>
          <w:sz w:val="20"/>
          <w:szCs w:val="20"/>
        </w:rPr>
      </w:pPr>
      <w:r w:rsidRPr="00162C0D">
        <w:rPr>
          <w:rFonts w:ascii="Rockwell" w:hAnsi="Rockwell" w:cstheme="minorHAnsi"/>
          <w:sz w:val="20"/>
          <w:szCs w:val="20"/>
          <w:lang w:val="en-CA"/>
        </w:rPr>
        <w:t xml:space="preserve">Early check/Late Check out. </w:t>
      </w:r>
      <w:r w:rsidRPr="00A63A22">
        <w:rPr>
          <w:rFonts w:ascii="Rockwell" w:hAnsi="Rockwell" w:cstheme="minorHAnsi"/>
          <w:sz w:val="20"/>
          <w:szCs w:val="20"/>
        </w:rPr>
        <w:t xml:space="preserve">Hora de entrada general 15.00 </w:t>
      </w:r>
      <w:proofErr w:type="spellStart"/>
      <w:r w:rsidRPr="00A63A22">
        <w:rPr>
          <w:rFonts w:ascii="Rockwell" w:hAnsi="Rockwell" w:cstheme="minorHAnsi"/>
          <w:sz w:val="20"/>
          <w:szCs w:val="20"/>
        </w:rPr>
        <w:t>hrs</w:t>
      </w:r>
      <w:proofErr w:type="spellEnd"/>
      <w:r w:rsidRPr="00A63A22">
        <w:rPr>
          <w:rFonts w:ascii="Rockwell" w:hAnsi="Rockwell" w:cstheme="minorHAnsi"/>
          <w:sz w:val="20"/>
          <w:szCs w:val="20"/>
        </w:rPr>
        <w:t xml:space="preserve"> y salida 11.00 </w:t>
      </w:r>
      <w:proofErr w:type="spellStart"/>
      <w:r w:rsidRPr="00A63A22">
        <w:rPr>
          <w:rFonts w:ascii="Rockwell" w:hAnsi="Rockwell" w:cstheme="minorHAnsi"/>
          <w:sz w:val="20"/>
          <w:szCs w:val="20"/>
        </w:rPr>
        <w:t>hrs</w:t>
      </w:r>
      <w:proofErr w:type="spellEnd"/>
    </w:p>
    <w:p w14:paraId="7787A524" w14:textId="77777777" w:rsidR="0097195A" w:rsidRDefault="0097195A" w:rsidP="0097195A">
      <w:pPr>
        <w:adjustRightInd w:val="0"/>
        <w:rPr>
          <w:rFonts w:ascii="Rockwell" w:hAnsi="Rockwell" w:cs="Calibri Light"/>
          <w:sz w:val="20"/>
          <w:szCs w:val="20"/>
        </w:rPr>
      </w:pPr>
      <w:r w:rsidRPr="00687A03">
        <w:rPr>
          <w:rFonts w:ascii="Rockwell" w:hAnsi="Rockwell" w:cs="Calibri Light"/>
          <w:sz w:val="20"/>
          <w:szCs w:val="20"/>
        </w:rPr>
        <w:t xml:space="preserve">Visados </w:t>
      </w:r>
    </w:p>
    <w:p w14:paraId="20E17AFC" w14:textId="73CE3CB1" w:rsidR="00D12617" w:rsidRPr="00114DDE" w:rsidRDefault="00D12617" w:rsidP="00D12617">
      <w:pPr>
        <w:adjustRightInd w:val="0"/>
        <w:rPr>
          <w:rFonts w:ascii="Rockwell" w:hAnsi="Rockwell" w:cstheme="majorHAnsi"/>
          <w:color w:val="000000" w:themeColor="text1"/>
          <w:sz w:val="20"/>
          <w:szCs w:val="20"/>
        </w:rPr>
      </w:pPr>
      <w:r w:rsidRPr="00114DDE">
        <w:rPr>
          <w:rFonts w:ascii="Rockwell" w:hAnsi="Rockwell" w:cstheme="majorHAnsi"/>
          <w:color w:val="000000" w:themeColor="text1"/>
          <w:sz w:val="20"/>
          <w:szCs w:val="20"/>
        </w:rPr>
        <w:t xml:space="preserve"> </w:t>
      </w:r>
    </w:p>
    <w:p w14:paraId="0537D7DD" w14:textId="77777777" w:rsidR="00D12617" w:rsidRDefault="00D12617" w:rsidP="00D12617">
      <w:pPr>
        <w:adjustRightInd w:val="0"/>
        <w:rPr>
          <w:rFonts w:ascii="Rockwell" w:hAnsi="Rockwell" w:cstheme="majorHAnsi"/>
          <w:b/>
          <w:bCs/>
          <w:color w:val="000000" w:themeColor="text1"/>
          <w:sz w:val="20"/>
          <w:szCs w:val="20"/>
        </w:rPr>
      </w:pPr>
    </w:p>
    <w:p w14:paraId="1627376F" w14:textId="77777777" w:rsidR="00D12617" w:rsidRPr="00114DDE" w:rsidRDefault="00D12617" w:rsidP="00D12617">
      <w:pPr>
        <w:adjustRightInd w:val="0"/>
        <w:rPr>
          <w:rFonts w:ascii="Rockwell" w:hAnsi="Rockwell" w:cstheme="majorHAnsi"/>
          <w:b/>
          <w:bCs/>
          <w:color w:val="000000" w:themeColor="text1"/>
          <w:sz w:val="20"/>
          <w:szCs w:val="20"/>
        </w:rPr>
      </w:pPr>
    </w:p>
    <w:p w14:paraId="4A60E33F" w14:textId="77777777" w:rsidR="00D12617" w:rsidRPr="00B3674F" w:rsidRDefault="00D12617" w:rsidP="00D12617">
      <w:pPr>
        <w:adjustRightInd w:val="0"/>
        <w:rPr>
          <w:rFonts w:ascii="Rockwell" w:hAnsi="Rockwell" w:cstheme="majorHAnsi"/>
          <w:b/>
          <w:bCs/>
          <w:color w:val="000000" w:themeColor="text1"/>
        </w:rPr>
      </w:pPr>
      <w:r w:rsidRPr="00B3674F">
        <w:rPr>
          <w:rFonts w:ascii="Rockwell" w:hAnsi="Rockwell" w:cstheme="majorHAnsi"/>
          <w:b/>
          <w:bCs/>
          <w:color w:val="000000" w:themeColor="text1"/>
        </w:rPr>
        <w:t>Notas importantes:</w:t>
      </w:r>
    </w:p>
    <w:p w14:paraId="01FAB6F1" w14:textId="15F115CF" w:rsidR="00D12617" w:rsidRPr="00B3674F" w:rsidRDefault="00D12617" w:rsidP="00B3674F">
      <w:pPr>
        <w:adjustRightInd w:val="0"/>
        <w:jc w:val="both"/>
        <w:rPr>
          <w:rFonts w:ascii="Rockwell" w:eastAsia="Times New Roman" w:hAnsi="Rockwell" w:cs="Calibri Light"/>
          <w:color w:val="000000" w:themeColor="text1"/>
          <w:sz w:val="20"/>
          <w:szCs w:val="20"/>
        </w:rPr>
      </w:pPr>
      <w:r w:rsidRPr="00B3674F">
        <w:rPr>
          <w:rFonts w:ascii="Rockwell" w:eastAsia="Times New Roman" w:hAnsi="Rockwell" w:cs="Calibri Light"/>
          <w:color w:val="000000" w:themeColor="text1"/>
          <w:sz w:val="20"/>
          <w:szCs w:val="20"/>
        </w:rPr>
        <w:t xml:space="preserve">Mínimo de 2 personas </w:t>
      </w:r>
    </w:p>
    <w:p w14:paraId="28E769A9" w14:textId="4FA206F0" w:rsidR="00D12617" w:rsidRPr="00114DDE" w:rsidRDefault="00D12617" w:rsidP="00D12617">
      <w:pPr>
        <w:pStyle w:val="bolos"/>
        <w:numPr>
          <w:ilvl w:val="0"/>
          <w:numId w:val="0"/>
        </w:numPr>
        <w:rPr>
          <w:rFonts w:ascii="Rockwell" w:hAnsi="Rockwell" w:cstheme="majorHAnsi"/>
          <w:color w:val="000000" w:themeColor="text1"/>
          <w:sz w:val="20"/>
          <w:szCs w:val="20"/>
        </w:rPr>
      </w:pPr>
      <w:r w:rsidRPr="00114DDE">
        <w:rPr>
          <w:rFonts w:ascii="Rockwell" w:hAnsi="Rockwell" w:cstheme="majorHAnsi"/>
          <w:color w:val="000000" w:themeColor="text1"/>
          <w:sz w:val="20"/>
          <w:szCs w:val="20"/>
        </w:rPr>
        <w:t>El orden de las visitas podrá ser variado en destino</w:t>
      </w:r>
      <w:r w:rsidR="00A11864">
        <w:rPr>
          <w:rFonts w:ascii="Rockwell" w:hAnsi="Rockwell" w:cstheme="majorHAnsi"/>
          <w:color w:val="000000" w:themeColor="text1"/>
          <w:sz w:val="20"/>
          <w:szCs w:val="20"/>
        </w:rPr>
        <w:t xml:space="preserve"> o podrán dar otras en sustitución al previsto por causas de fuerza mayor </w:t>
      </w:r>
      <w:r w:rsidRPr="00114DDE">
        <w:rPr>
          <w:rFonts w:ascii="Rockwell" w:hAnsi="Rockwell" w:cstheme="majorHAnsi"/>
          <w:color w:val="000000" w:themeColor="text1"/>
          <w:sz w:val="20"/>
          <w:szCs w:val="20"/>
        </w:rPr>
        <w:t>manteniendo integro el</w:t>
      </w:r>
      <w:r w:rsidR="00A11864">
        <w:rPr>
          <w:rFonts w:ascii="Rockwell" w:hAnsi="Rockwell" w:cstheme="majorHAnsi"/>
          <w:color w:val="000000" w:themeColor="text1"/>
          <w:sz w:val="20"/>
          <w:szCs w:val="20"/>
        </w:rPr>
        <w:t xml:space="preserve"> p</w:t>
      </w:r>
      <w:r w:rsidRPr="00114DDE">
        <w:rPr>
          <w:rFonts w:ascii="Rockwell" w:hAnsi="Rockwell" w:cstheme="majorHAnsi"/>
          <w:color w:val="000000" w:themeColor="text1"/>
          <w:sz w:val="20"/>
          <w:szCs w:val="20"/>
        </w:rPr>
        <w:t>rograma</w:t>
      </w:r>
      <w:r w:rsidR="00A11864">
        <w:rPr>
          <w:rFonts w:ascii="Rockwell" w:hAnsi="Rockwell" w:cstheme="majorHAnsi"/>
          <w:color w:val="000000" w:themeColor="text1"/>
          <w:sz w:val="20"/>
          <w:szCs w:val="20"/>
        </w:rPr>
        <w:t xml:space="preserve"> </w:t>
      </w:r>
    </w:p>
    <w:p w14:paraId="50CD4E07" w14:textId="1E3BB4F3" w:rsidR="00D12617" w:rsidRPr="00114DDE" w:rsidRDefault="00D12617" w:rsidP="00D12617">
      <w:pPr>
        <w:adjustRightInd w:val="0"/>
        <w:jc w:val="both"/>
        <w:rPr>
          <w:rFonts w:ascii="Rockwell" w:hAnsi="Rockwell" w:cstheme="majorHAnsi"/>
          <w:color w:val="000000" w:themeColor="text1"/>
          <w:sz w:val="20"/>
          <w:szCs w:val="20"/>
        </w:rPr>
      </w:pPr>
      <w:r w:rsidRPr="00114DDE">
        <w:rPr>
          <w:rFonts w:ascii="Rockwell" w:hAnsi="Rockwell" w:cstheme="majorHAnsi"/>
          <w:color w:val="000000" w:themeColor="text1"/>
          <w:sz w:val="20"/>
          <w:szCs w:val="20"/>
        </w:rPr>
        <w:t>El día 4º las maletas serán transportadas aparte desde el hotel en Tokio hasta el hotel en Kioto, incluye 1 maleta por persona</w:t>
      </w:r>
      <w:r w:rsidR="00826C0F">
        <w:rPr>
          <w:rFonts w:ascii="Rockwell" w:hAnsi="Rockwell" w:cstheme="majorHAnsi"/>
          <w:color w:val="000000" w:themeColor="text1"/>
          <w:sz w:val="20"/>
          <w:szCs w:val="20"/>
        </w:rPr>
        <w:t xml:space="preserve"> de 23kg</w:t>
      </w:r>
      <w:r w:rsidRPr="00114DDE">
        <w:rPr>
          <w:rFonts w:ascii="Rockwell" w:hAnsi="Rockwell" w:cstheme="majorHAnsi"/>
          <w:color w:val="000000" w:themeColor="text1"/>
          <w:sz w:val="20"/>
          <w:szCs w:val="20"/>
        </w:rPr>
        <w:t>. Suplemento por maleta adicional 1.000 JPY, pago directo en destino. Es posible que los pasajeros tengan que llevar consigo lo necesario para una noche sin su equipaje al completo.</w:t>
      </w:r>
    </w:p>
    <w:p w14:paraId="6E91DE90" w14:textId="021FD211" w:rsidR="00D12617" w:rsidRDefault="00D12617" w:rsidP="00D12617">
      <w:pPr>
        <w:pStyle w:val="bolos"/>
        <w:numPr>
          <w:ilvl w:val="0"/>
          <w:numId w:val="0"/>
        </w:numPr>
        <w:rPr>
          <w:rFonts w:ascii="Rockwell" w:hAnsi="Rockwell" w:cstheme="majorHAnsi"/>
          <w:color w:val="000000" w:themeColor="text1"/>
          <w:sz w:val="20"/>
          <w:szCs w:val="20"/>
        </w:rPr>
      </w:pPr>
      <w:r w:rsidRPr="00114DDE">
        <w:rPr>
          <w:rFonts w:ascii="Rockwell" w:hAnsi="Rockwell" w:cstheme="majorHAnsi"/>
          <w:color w:val="000000" w:themeColor="text1"/>
          <w:sz w:val="20"/>
          <w:szCs w:val="20"/>
        </w:rPr>
        <w:lastRenderedPageBreak/>
        <w:t xml:space="preserve">El traslado está previsto al aeropuerto de </w:t>
      </w:r>
      <w:proofErr w:type="spellStart"/>
      <w:r w:rsidRPr="00114DDE">
        <w:rPr>
          <w:rFonts w:ascii="Rockwell" w:hAnsi="Rockwell" w:cstheme="majorHAnsi"/>
          <w:color w:val="000000" w:themeColor="text1"/>
          <w:sz w:val="20"/>
          <w:szCs w:val="20"/>
        </w:rPr>
        <w:t>Narita</w:t>
      </w:r>
      <w:proofErr w:type="spellEnd"/>
      <w:r w:rsidRPr="00114DDE">
        <w:rPr>
          <w:rFonts w:ascii="Rockwell" w:hAnsi="Rockwell" w:cstheme="majorHAnsi"/>
          <w:color w:val="000000" w:themeColor="text1"/>
          <w:sz w:val="20"/>
          <w:szCs w:val="20"/>
        </w:rPr>
        <w:t xml:space="preserve"> (NRT) en caso de llegar al aeropuerto de Haneda consulten suplemento. En la asistencia en el aeropuerto el guía no</w:t>
      </w:r>
      <w:r w:rsidR="00580FD6">
        <w:rPr>
          <w:rFonts w:ascii="Rockwell" w:hAnsi="Rockwell" w:cstheme="majorHAnsi"/>
          <w:color w:val="000000" w:themeColor="text1"/>
          <w:sz w:val="20"/>
          <w:szCs w:val="20"/>
        </w:rPr>
        <w:t xml:space="preserve"> </w:t>
      </w:r>
      <w:r w:rsidRPr="00114DDE">
        <w:rPr>
          <w:rFonts w:ascii="Rockwell" w:hAnsi="Rockwell" w:cstheme="majorHAnsi"/>
          <w:color w:val="000000" w:themeColor="text1"/>
          <w:sz w:val="20"/>
          <w:szCs w:val="20"/>
        </w:rPr>
        <w:t xml:space="preserve">acompañará a los pasajeros hasta el hotel, sino que los dejará en el servicio de autobús que los llevará hasta su hotel a su llegada, </w:t>
      </w:r>
      <w:r w:rsidR="00826C0F">
        <w:rPr>
          <w:rFonts w:ascii="Rockwell" w:hAnsi="Rockwell" w:cstheme="majorHAnsi"/>
          <w:color w:val="000000" w:themeColor="text1"/>
          <w:sz w:val="20"/>
          <w:szCs w:val="20"/>
        </w:rPr>
        <w:t xml:space="preserve">La salida será sin asistente. </w:t>
      </w:r>
    </w:p>
    <w:p w14:paraId="2FFC832E" w14:textId="77777777" w:rsidR="00826C0F" w:rsidRPr="00114DDE" w:rsidRDefault="00826C0F" w:rsidP="00826C0F">
      <w:pPr>
        <w:pStyle w:val="bolos"/>
        <w:numPr>
          <w:ilvl w:val="0"/>
          <w:numId w:val="0"/>
        </w:numPr>
        <w:rPr>
          <w:rFonts w:ascii="Rockwell" w:hAnsi="Rockwell" w:cstheme="majorHAnsi"/>
          <w:color w:val="000000" w:themeColor="text1"/>
          <w:sz w:val="20"/>
          <w:szCs w:val="20"/>
        </w:rPr>
      </w:pPr>
      <w:r w:rsidRPr="00114DDE">
        <w:rPr>
          <w:rFonts w:ascii="Rockwell" w:hAnsi="Rockwell" w:cstheme="majorHAnsi"/>
          <w:color w:val="000000" w:themeColor="text1"/>
          <w:sz w:val="20"/>
          <w:szCs w:val="20"/>
        </w:rPr>
        <w:t>Los traslados previstos son diurnos a partir de las 08:00hrs, en caso de horarios nocturnos consultar suplementos.</w:t>
      </w:r>
    </w:p>
    <w:p w14:paraId="5E424922" w14:textId="36EA6A55" w:rsidR="00826C0F" w:rsidRDefault="00826C0F" w:rsidP="00D12617">
      <w:pPr>
        <w:pStyle w:val="bolos"/>
        <w:numPr>
          <w:ilvl w:val="0"/>
          <w:numId w:val="0"/>
        </w:numPr>
        <w:rPr>
          <w:rFonts w:ascii="Rockwell" w:hAnsi="Rockwell" w:cstheme="majorHAnsi"/>
          <w:color w:val="000000" w:themeColor="text1"/>
          <w:sz w:val="20"/>
          <w:szCs w:val="20"/>
        </w:rPr>
      </w:pPr>
      <w:r>
        <w:rPr>
          <w:rFonts w:ascii="Rockwell" w:hAnsi="Rockwell" w:cstheme="majorHAnsi"/>
          <w:color w:val="000000" w:themeColor="text1"/>
          <w:sz w:val="20"/>
          <w:szCs w:val="20"/>
        </w:rPr>
        <w:t xml:space="preserve">En estos destinos no existe la habitación triple, la tercera cama será un </w:t>
      </w:r>
      <w:proofErr w:type="spellStart"/>
      <w:r>
        <w:rPr>
          <w:rFonts w:ascii="Rockwell" w:hAnsi="Rockwell" w:cstheme="majorHAnsi"/>
          <w:color w:val="000000" w:themeColor="text1"/>
          <w:sz w:val="20"/>
          <w:szCs w:val="20"/>
        </w:rPr>
        <w:t>plegatín</w:t>
      </w:r>
      <w:proofErr w:type="spellEnd"/>
      <w:r>
        <w:rPr>
          <w:rFonts w:ascii="Rockwell" w:hAnsi="Rockwell" w:cstheme="majorHAnsi"/>
          <w:color w:val="000000" w:themeColor="text1"/>
          <w:sz w:val="20"/>
          <w:szCs w:val="20"/>
        </w:rPr>
        <w:t>, cual no se recomienda y estará sujeto a disponibilidad</w:t>
      </w:r>
    </w:p>
    <w:p w14:paraId="1660305D" w14:textId="44E6ECEC" w:rsidR="00580FD6" w:rsidRPr="00C61E2E" w:rsidRDefault="00580FD6" w:rsidP="00580FD6">
      <w:pPr>
        <w:adjustRightInd w:val="0"/>
        <w:rPr>
          <w:rFonts w:ascii="Rockwell" w:hAnsi="Rockwell" w:cstheme="minorHAnsi"/>
          <w:color w:val="FF0000"/>
          <w:sz w:val="20"/>
          <w:szCs w:val="20"/>
        </w:rPr>
      </w:pPr>
      <w:r>
        <w:rPr>
          <w:rFonts w:ascii="Rockwell" w:hAnsi="Rockwell" w:cstheme="minorHAnsi"/>
          <w:sz w:val="20"/>
          <w:szCs w:val="20"/>
        </w:rPr>
        <w:t>No hay operatividad en el año nuevo chino (06 – 18 de febrero 2024)</w:t>
      </w:r>
      <w:r w:rsidR="00C61E2E">
        <w:rPr>
          <w:rFonts w:ascii="Rockwell" w:hAnsi="Rockwell" w:cstheme="minorHAnsi"/>
          <w:sz w:val="20"/>
          <w:szCs w:val="20"/>
        </w:rPr>
        <w:t xml:space="preserve"> </w:t>
      </w:r>
      <w:r w:rsidR="00C61E2E" w:rsidRPr="006A7B77">
        <w:rPr>
          <w:rFonts w:ascii="Rockwell" w:hAnsi="Rockwell" w:cstheme="minorHAnsi"/>
          <w:color w:val="70AD47" w:themeColor="accent6"/>
          <w:sz w:val="20"/>
          <w:szCs w:val="20"/>
        </w:rPr>
        <w:t>(21 enero al 02 febrero 2025)</w:t>
      </w:r>
    </w:p>
    <w:p w14:paraId="6D141D11" w14:textId="25E23CFF" w:rsidR="00D12617" w:rsidRPr="00114DDE" w:rsidRDefault="00D12617" w:rsidP="00D12617">
      <w:pPr>
        <w:pStyle w:val="bolos"/>
        <w:numPr>
          <w:ilvl w:val="0"/>
          <w:numId w:val="0"/>
        </w:numPr>
        <w:rPr>
          <w:rFonts w:ascii="Rockwell" w:hAnsi="Rockwell" w:cstheme="majorHAnsi"/>
          <w:color w:val="000000" w:themeColor="text1"/>
          <w:sz w:val="20"/>
          <w:szCs w:val="20"/>
        </w:rPr>
      </w:pPr>
      <w:r w:rsidRPr="00114DDE">
        <w:rPr>
          <w:rFonts w:ascii="Rockwell" w:hAnsi="Rockwell" w:cstheme="majorHAnsi"/>
          <w:color w:val="000000" w:themeColor="text1"/>
          <w:sz w:val="20"/>
          <w:szCs w:val="20"/>
        </w:rPr>
        <w:t>Precios no válidos en eventos especiales, congresos, fiestas nacionales, locales, carnavales y semana santa.</w:t>
      </w:r>
    </w:p>
    <w:p w14:paraId="5C53234C" w14:textId="77777777" w:rsidR="00D12617" w:rsidRPr="00114DDE" w:rsidRDefault="00D12617" w:rsidP="00D12617">
      <w:pPr>
        <w:adjustRightInd w:val="0"/>
        <w:rPr>
          <w:rFonts w:ascii="Rockwell" w:hAnsi="Rockwell" w:cstheme="majorHAnsi"/>
          <w:b/>
          <w:bCs/>
          <w:color w:val="000000" w:themeColor="text1"/>
          <w:sz w:val="20"/>
          <w:szCs w:val="20"/>
        </w:rPr>
      </w:pPr>
    </w:p>
    <w:p w14:paraId="78043243" w14:textId="77777777" w:rsidR="00D12617" w:rsidRDefault="00D12617" w:rsidP="00114DDE"/>
    <w:p w14:paraId="6AB48D7C" w14:textId="77777777" w:rsidR="00114DDE" w:rsidRDefault="00114DDE" w:rsidP="00114DDE"/>
    <w:p w14:paraId="5BC4EA85" w14:textId="191BE464" w:rsidR="00114DDE" w:rsidRPr="00FD2992" w:rsidRDefault="00114DDE" w:rsidP="00FD2992">
      <w:pPr>
        <w:widowControl/>
        <w:pBdr>
          <w:bottom w:val="single" w:sz="4" w:space="1" w:color="auto"/>
        </w:pBdr>
        <w:kinsoku w:val="0"/>
        <w:overflowPunct w:val="0"/>
        <w:adjustRightInd w:val="0"/>
        <w:jc w:val="both"/>
        <w:rPr>
          <w:rFonts w:ascii="Rockwell" w:hAnsi="Rockwell" w:cs="Calibri Light"/>
          <w:b/>
          <w:bCs/>
          <w:color w:val="000000" w:themeColor="text1"/>
        </w:rPr>
      </w:pPr>
      <w:r w:rsidRPr="00FD2992">
        <w:rPr>
          <w:rFonts w:ascii="Rockwell" w:hAnsi="Rockwell" w:cs="Calibri Light"/>
          <w:b/>
          <w:bCs/>
          <w:color w:val="000000" w:themeColor="text1"/>
        </w:rPr>
        <w:t>Día 1</w:t>
      </w:r>
      <w:r w:rsidR="006C779B">
        <w:rPr>
          <w:rFonts w:ascii="Rockwell" w:hAnsi="Rockwell" w:cs="Calibri Light"/>
          <w:b/>
          <w:bCs/>
          <w:color w:val="000000" w:themeColor="text1"/>
        </w:rPr>
        <w:t xml:space="preserve"> (M</w:t>
      </w:r>
      <w:r w:rsidR="00F33E2B">
        <w:rPr>
          <w:rFonts w:ascii="Rockwell" w:hAnsi="Rockwell" w:cs="Calibri Light"/>
          <w:b/>
          <w:bCs/>
          <w:color w:val="000000" w:themeColor="text1"/>
        </w:rPr>
        <w:t>) Llegada</w:t>
      </w:r>
      <w:r w:rsidR="00FD2992">
        <w:rPr>
          <w:rFonts w:ascii="Rockwell" w:hAnsi="Rockwell" w:cs="Calibri Light"/>
          <w:b/>
          <w:bCs/>
          <w:color w:val="000000" w:themeColor="text1"/>
        </w:rPr>
        <w:t xml:space="preserve"> a </w:t>
      </w:r>
      <w:r w:rsidRPr="00FD2992">
        <w:rPr>
          <w:rFonts w:ascii="Rockwell" w:hAnsi="Rockwell" w:cs="Calibri Light"/>
          <w:b/>
          <w:bCs/>
          <w:color w:val="000000" w:themeColor="text1"/>
        </w:rPr>
        <w:t xml:space="preserve">Tokio </w:t>
      </w:r>
    </w:p>
    <w:p w14:paraId="2C65C79C" w14:textId="72033D2B" w:rsidR="00114DDE" w:rsidRPr="00114DDE" w:rsidRDefault="00114DDE" w:rsidP="00114DDE">
      <w:pPr>
        <w:pStyle w:val="itinerairo"/>
        <w:rPr>
          <w:rFonts w:ascii="Rockwell" w:hAnsi="Rockwell" w:cstheme="majorHAnsi"/>
          <w:color w:val="000000" w:themeColor="text1"/>
          <w:sz w:val="20"/>
          <w:szCs w:val="20"/>
        </w:rPr>
      </w:pPr>
      <w:r w:rsidRPr="00114DDE">
        <w:rPr>
          <w:rFonts w:ascii="Rockwell" w:hAnsi="Rockwell" w:cstheme="majorHAnsi"/>
          <w:color w:val="000000" w:themeColor="text1"/>
          <w:sz w:val="20"/>
          <w:szCs w:val="20"/>
        </w:rPr>
        <w:t xml:space="preserve">¡Bienvenidos a Japón! Llegada, y tras los trámites migratorios, asistencia </w:t>
      </w:r>
      <w:r w:rsidR="00C94B20">
        <w:rPr>
          <w:rFonts w:ascii="Rockwell" w:hAnsi="Rockwell" w:cstheme="majorHAnsi"/>
          <w:color w:val="000000" w:themeColor="text1"/>
          <w:sz w:val="20"/>
          <w:szCs w:val="20"/>
        </w:rPr>
        <w:t xml:space="preserve">para ayudar a coger el transporte </w:t>
      </w:r>
      <w:r w:rsidRPr="00114DDE">
        <w:rPr>
          <w:rFonts w:ascii="Rockwell" w:hAnsi="Rockwell" w:cstheme="majorHAnsi"/>
          <w:color w:val="000000" w:themeColor="text1"/>
          <w:sz w:val="20"/>
          <w:szCs w:val="20"/>
        </w:rPr>
        <w:t>y traslado al hotel</w:t>
      </w:r>
      <w:r w:rsidR="00C94B20">
        <w:rPr>
          <w:rFonts w:ascii="Rockwell" w:hAnsi="Rockwell" w:cstheme="majorHAnsi"/>
          <w:color w:val="000000" w:themeColor="text1"/>
          <w:sz w:val="20"/>
          <w:szCs w:val="20"/>
        </w:rPr>
        <w:t xml:space="preserve"> (sin asistencia)</w:t>
      </w:r>
      <w:r w:rsidRPr="00114DDE">
        <w:rPr>
          <w:rFonts w:ascii="Rockwell" w:hAnsi="Rockwell" w:cstheme="majorHAnsi"/>
          <w:color w:val="000000" w:themeColor="text1"/>
          <w:sz w:val="20"/>
          <w:szCs w:val="20"/>
        </w:rPr>
        <w:t>. Alojamiento.</w:t>
      </w:r>
    </w:p>
    <w:p w14:paraId="57A77699" w14:textId="21B8B329" w:rsidR="00114DDE" w:rsidRPr="00FD2992" w:rsidRDefault="00114DDE" w:rsidP="00FD2992">
      <w:pPr>
        <w:widowControl/>
        <w:pBdr>
          <w:bottom w:val="single" w:sz="4" w:space="1" w:color="auto"/>
        </w:pBdr>
        <w:kinsoku w:val="0"/>
        <w:overflowPunct w:val="0"/>
        <w:adjustRightInd w:val="0"/>
        <w:jc w:val="both"/>
        <w:rPr>
          <w:rFonts w:ascii="Rockwell" w:hAnsi="Rockwell" w:cs="Calibri Light"/>
          <w:b/>
          <w:bCs/>
          <w:color w:val="000000" w:themeColor="text1"/>
        </w:rPr>
      </w:pPr>
      <w:r w:rsidRPr="00FD2992">
        <w:rPr>
          <w:rFonts w:ascii="Rockwell" w:hAnsi="Rockwell" w:cs="Calibri Light"/>
          <w:b/>
          <w:bCs/>
          <w:color w:val="000000" w:themeColor="text1"/>
        </w:rPr>
        <w:t>Día 2</w:t>
      </w:r>
      <w:r w:rsidR="006C779B">
        <w:rPr>
          <w:rFonts w:ascii="Rockwell" w:hAnsi="Rockwell" w:cs="Calibri Light"/>
          <w:b/>
          <w:bCs/>
          <w:color w:val="000000" w:themeColor="text1"/>
        </w:rPr>
        <w:t xml:space="preserve"> (X) </w:t>
      </w:r>
      <w:r w:rsidR="006C779B" w:rsidRPr="00FD2992">
        <w:rPr>
          <w:rFonts w:ascii="Rockwell" w:hAnsi="Rockwell" w:cs="Calibri Light"/>
          <w:b/>
          <w:bCs/>
          <w:color w:val="000000" w:themeColor="text1"/>
        </w:rPr>
        <w:t>Tokio</w:t>
      </w:r>
    </w:p>
    <w:p w14:paraId="0B67D6D0" w14:textId="471731C7" w:rsidR="00114DDE" w:rsidRPr="00FD2992" w:rsidRDefault="00114DDE" w:rsidP="00FD2992">
      <w:pPr>
        <w:pStyle w:val="itinerairo"/>
        <w:rPr>
          <w:rFonts w:ascii="Rockwell" w:hAnsi="Rockwell" w:cstheme="majorHAnsi"/>
          <w:color w:val="000000" w:themeColor="text1"/>
          <w:sz w:val="20"/>
          <w:szCs w:val="20"/>
        </w:rPr>
      </w:pPr>
      <w:r w:rsidRPr="00C94B20">
        <w:rPr>
          <w:rFonts w:ascii="Rockwell" w:hAnsi="Rockwell" w:cstheme="majorHAnsi"/>
          <w:b/>
          <w:bCs/>
          <w:color w:val="000000" w:themeColor="text1"/>
          <w:sz w:val="20"/>
          <w:szCs w:val="20"/>
        </w:rPr>
        <w:t>Desayuno</w:t>
      </w:r>
      <w:r w:rsidRPr="00114DDE">
        <w:rPr>
          <w:rFonts w:ascii="Rockwell" w:hAnsi="Rockwell" w:cstheme="majorHAnsi"/>
          <w:color w:val="000000" w:themeColor="text1"/>
          <w:sz w:val="20"/>
          <w:szCs w:val="20"/>
        </w:rPr>
        <w:t xml:space="preserve">. Visita de panorámica de Tokio, que incluye el santuario sintoísta de </w:t>
      </w:r>
      <w:proofErr w:type="spellStart"/>
      <w:r w:rsidRPr="00114DDE">
        <w:rPr>
          <w:rFonts w:ascii="Rockwell" w:hAnsi="Rockwell" w:cstheme="majorHAnsi"/>
          <w:color w:val="000000" w:themeColor="text1"/>
          <w:sz w:val="20"/>
          <w:szCs w:val="20"/>
        </w:rPr>
        <w:t>Meji</w:t>
      </w:r>
      <w:proofErr w:type="spellEnd"/>
      <w:r w:rsidRPr="00114DDE">
        <w:rPr>
          <w:rFonts w:ascii="Rockwell" w:hAnsi="Rockwell" w:cstheme="majorHAnsi"/>
          <w:color w:val="000000" w:themeColor="text1"/>
          <w:sz w:val="20"/>
          <w:szCs w:val="20"/>
        </w:rPr>
        <w:t xml:space="preserve">, la Plaza del Palacio Imperial, el Templo de </w:t>
      </w:r>
      <w:proofErr w:type="spellStart"/>
      <w:r w:rsidRPr="00114DDE">
        <w:rPr>
          <w:rFonts w:ascii="Rockwell" w:hAnsi="Rockwell" w:cstheme="majorHAnsi"/>
          <w:color w:val="000000" w:themeColor="text1"/>
          <w:sz w:val="20"/>
          <w:szCs w:val="20"/>
        </w:rPr>
        <w:t>Senso</w:t>
      </w:r>
      <w:proofErr w:type="spellEnd"/>
      <w:r w:rsidRPr="00114DDE">
        <w:rPr>
          <w:rFonts w:ascii="Rockwell" w:hAnsi="Rockwell" w:cstheme="majorHAnsi"/>
          <w:color w:val="000000" w:themeColor="text1"/>
          <w:sz w:val="20"/>
          <w:szCs w:val="20"/>
        </w:rPr>
        <w:t xml:space="preserve">-Ji y la calle comercial </w:t>
      </w:r>
      <w:proofErr w:type="spellStart"/>
      <w:r w:rsidRPr="00114DDE">
        <w:rPr>
          <w:rFonts w:ascii="Rockwell" w:hAnsi="Rockwell" w:cstheme="majorHAnsi"/>
          <w:color w:val="000000" w:themeColor="text1"/>
          <w:sz w:val="20"/>
          <w:szCs w:val="20"/>
        </w:rPr>
        <w:t>Nakamise</w:t>
      </w:r>
      <w:proofErr w:type="spellEnd"/>
      <w:r w:rsidRPr="00114DDE">
        <w:rPr>
          <w:rFonts w:ascii="Rockwell" w:hAnsi="Rockwell" w:cstheme="majorHAnsi"/>
          <w:color w:val="000000" w:themeColor="text1"/>
          <w:sz w:val="20"/>
          <w:szCs w:val="20"/>
        </w:rPr>
        <w:t xml:space="preserve"> y </w:t>
      </w:r>
      <w:proofErr w:type="spellStart"/>
      <w:r w:rsidRPr="00114DDE">
        <w:rPr>
          <w:rFonts w:ascii="Rockwell" w:hAnsi="Rockwell" w:cstheme="majorHAnsi"/>
          <w:color w:val="000000" w:themeColor="text1"/>
          <w:sz w:val="20"/>
          <w:szCs w:val="20"/>
        </w:rPr>
        <w:t>Ginza</w:t>
      </w:r>
      <w:proofErr w:type="spellEnd"/>
      <w:r w:rsidRPr="00114DDE">
        <w:rPr>
          <w:rFonts w:ascii="Rockwell" w:hAnsi="Rockwell" w:cstheme="majorHAnsi"/>
          <w:color w:val="000000" w:themeColor="text1"/>
          <w:sz w:val="20"/>
          <w:szCs w:val="20"/>
        </w:rPr>
        <w:t>. Regreso al hotel por su cuenta del cliente. Tarde libre. Alojamiento en el hotel.</w:t>
      </w:r>
    </w:p>
    <w:p w14:paraId="29A89938" w14:textId="7A1CC3DA" w:rsidR="00114DDE" w:rsidRPr="00FD2992" w:rsidRDefault="00114DDE" w:rsidP="00FD2992">
      <w:pPr>
        <w:widowControl/>
        <w:pBdr>
          <w:bottom w:val="single" w:sz="4" w:space="1" w:color="auto"/>
        </w:pBdr>
        <w:kinsoku w:val="0"/>
        <w:overflowPunct w:val="0"/>
        <w:adjustRightInd w:val="0"/>
        <w:jc w:val="both"/>
        <w:rPr>
          <w:rFonts w:ascii="Rockwell" w:hAnsi="Rockwell" w:cs="Calibri Light"/>
          <w:b/>
          <w:bCs/>
          <w:color w:val="000000" w:themeColor="text1"/>
        </w:rPr>
      </w:pPr>
      <w:r w:rsidRPr="00FD2992">
        <w:rPr>
          <w:rFonts w:ascii="Rockwell" w:hAnsi="Rockwell" w:cs="Calibri Light"/>
          <w:b/>
          <w:bCs/>
          <w:color w:val="000000" w:themeColor="text1"/>
        </w:rPr>
        <w:t>Día 3</w:t>
      </w:r>
      <w:r w:rsidR="006C779B">
        <w:rPr>
          <w:rFonts w:ascii="Rockwell" w:hAnsi="Rockwell" w:cs="Calibri Light"/>
          <w:b/>
          <w:bCs/>
          <w:color w:val="000000" w:themeColor="text1"/>
        </w:rPr>
        <w:t xml:space="preserve"> (J)</w:t>
      </w:r>
      <w:r w:rsidRPr="00FD2992">
        <w:rPr>
          <w:rFonts w:ascii="Rockwell" w:hAnsi="Rockwell" w:cs="Calibri Light"/>
          <w:b/>
          <w:bCs/>
          <w:color w:val="000000" w:themeColor="text1"/>
        </w:rPr>
        <w:t xml:space="preserve"> Tokio / </w:t>
      </w:r>
      <w:proofErr w:type="spellStart"/>
      <w:r w:rsidRPr="00FD2992">
        <w:rPr>
          <w:rFonts w:ascii="Rockwell" w:hAnsi="Rockwell" w:cs="Calibri Light"/>
          <w:b/>
          <w:bCs/>
          <w:color w:val="000000" w:themeColor="text1"/>
        </w:rPr>
        <w:t>Hakone</w:t>
      </w:r>
      <w:proofErr w:type="spellEnd"/>
      <w:r w:rsidRPr="00FD2992">
        <w:rPr>
          <w:rFonts w:ascii="Rockwell" w:hAnsi="Rockwell" w:cs="Calibri Light"/>
          <w:b/>
          <w:bCs/>
          <w:color w:val="000000" w:themeColor="text1"/>
        </w:rPr>
        <w:t xml:space="preserve"> / Tokio</w:t>
      </w:r>
    </w:p>
    <w:p w14:paraId="440AC0E6" w14:textId="452C87A8" w:rsidR="00114DDE" w:rsidRPr="00114DDE" w:rsidRDefault="00114DDE" w:rsidP="00114DDE">
      <w:pPr>
        <w:pStyle w:val="itinerairo"/>
        <w:rPr>
          <w:rFonts w:ascii="Rockwell" w:hAnsi="Rockwell" w:cstheme="majorHAnsi"/>
          <w:color w:val="000000" w:themeColor="text1"/>
          <w:sz w:val="20"/>
          <w:szCs w:val="20"/>
        </w:rPr>
      </w:pPr>
      <w:r w:rsidRPr="00C94B20">
        <w:rPr>
          <w:rFonts w:ascii="Rockwell" w:hAnsi="Rockwell" w:cstheme="majorHAnsi"/>
          <w:b/>
          <w:bCs/>
          <w:color w:val="000000" w:themeColor="text1"/>
          <w:sz w:val="20"/>
          <w:szCs w:val="20"/>
        </w:rPr>
        <w:t>Desayuno</w:t>
      </w:r>
      <w:r w:rsidRPr="00114DDE">
        <w:rPr>
          <w:rFonts w:ascii="Rockwell" w:hAnsi="Rockwell" w:cstheme="majorHAnsi"/>
          <w:color w:val="000000" w:themeColor="text1"/>
          <w:sz w:val="20"/>
          <w:szCs w:val="20"/>
        </w:rPr>
        <w:t xml:space="preserve">. Madrugamos para realizar excursión de día completo al Parque Nacional de </w:t>
      </w:r>
      <w:proofErr w:type="spellStart"/>
      <w:r w:rsidRPr="00114DDE">
        <w:rPr>
          <w:rFonts w:ascii="Rockwell" w:hAnsi="Rockwell" w:cstheme="majorHAnsi"/>
          <w:color w:val="000000" w:themeColor="text1"/>
          <w:sz w:val="20"/>
          <w:szCs w:val="20"/>
        </w:rPr>
        <w:t>Hakone</w:t>
      </w:r>
      <w:proofErr w:type="spellEnd"/>
      <w:r w:rsidRPr="00114DDE">
        <w:rPr>
          <w:rFonts w:ascii="Rockwell" w:hAnsi="Rockwell" w:cstheme="majorHAnsi"/>
          <w:color w:val="000000" w:themeColor="text1"/>
          <w:sz w:val="20"/>
          <w:szCs w:val="20"/>
        </w:rPr>
        <w:t xml:space="preserve">, una de las áreas protegidas más importantes y visitadas de Japón. Pasearemos en barco por el lago </w:t>
      </w:r>
      <w:proofErr w:type="spellStart"/>
      <w:r w:rsidRPr="00114DDE">
        <w:rPr>
          <w:rFonts w:ascii="Rockwell" w:hAnsi="Rockwell" w:cstheme="majorHAnsi"/>
          <w:color w:val="000000" w:themeColor="text1"/>
          <w:sz w:val="20"/>
          <w:szCs w:val="20"/>
        </w:rPr>
        <w:t>Ashi</w:t>
      </w:r>
      <w:proofErr w:type="spellEnd"/>
      <w:r w:rsidRPr="00114DDE">
        <w:rPr>
          <w:rFonts w:ascii="Rockwell" w:hAnsi="Rockwell" w:cstheme="majorHAnsi"/>
          <w:color w:val="000000" w:themeColor="text1"/>
          <w:sz w:val="20"/>
          <w:szCs w:val="20"/>
        </w:rPr>
        <w:t>, cámara en mano</w:t>
      </w:r>
      <w:r w:rsidR="00C94B20">
        <w:rPr>
          <w:rFonts w:ascii="Rockwell" w:hAnsi="Rockwell" w:cstheme="majorHAnsi"/>
          <w:color w:val="000000" w:themeColor="text1"/>
          <w:sz w:val="20"/>
          <w:szCs w:val="20"/>
        </w:rPr>
        <w:t xml:space="preserve">, si el tiempo lo permite podríamos </w:t>
      </w:r>
      <w:r w:rsidR="00C94B20" w:rsidRPr="00114DDE">
        <w:rPr>
          <w:rFonts w:ascii="Rockwell" w:hAnsi="Rockwell" w:cstheme="majorHAnsi"/>
          <w:color w:val="000000" w:themeColor="text1"/>
          <w:sz w:val="20"/>
          <w:szCs w:val="20"/>
        </w:rPr>
        <w:t>obtener</w:t>
      </w:r>
      <w:r w:rsidRPr="00114DDE">
        <w:rPr>
          <w:rFonts w:ascii="Rockwell" w:hAnsi="Rockwell" w:cstheme="majorHAnsi"/>
          <w:color w:val="000000" w:themeColor="text1"/>
          <w:sz w:val="20"/>
          <w:szCs w:val="20"/>
        </w:rPr>
        <w:t xml:space="preserve"> fabulosas panorámicas del Monte Fuji</w:t>
      </w:r>
      <w:r w:rsidR="00C94B20">
        <w:rPr>
          <w:rFonts w:ascii="Rockwell" w:hAnsi="Rockwell" w:cstheme="majorHAnsi"/>
          <w:color w:val="000000" w:themeColor="text1"/>
          <w:sz w:val="20"/>
          <w:szCs w:val="20"/>
        </w:rPr>
        <w:t xml:space="preserve">. </w:t>
      </w:r>
      <w:r w:rsidRPr="00C94B20">
        <w:rPr>
          <w:rFonts w:ascii="Rockwell" w:hAnsi="Rockwell" w:cstheme="majorHAnsi"/>
          <w:b/>
          <w:bCs/>
          <w:color w:val="000000" w:themeColor="text1"/>
          <w:sz w:val="20"/>
          <w:szCs w:val="20"/>
        </w:rPr>
        <w:t>Almuerzo</w:t>
      </w:r>
      <w:r w:rsidRPr="00114DDE">
        <w:rPr>
          <w:rFonts w:ascii="Rockwell" w:hAnsi="Rockwell" w:cstheme="majorHAnsi"/>
          <w:color w:val="000000" w:themeColor="text1"/>
          <w:sz w:val="20"/>
          <w:szCs w:val="20"/>
        </w:rPr>
        <w:t xml:space="preserve">. Visitaremos el Museo al Aire Libre de </w:t>
      </w:r>
      <w:proofErr w:type="spellStart"/>
      <w:r w:rsidRPr="00114DDE">
        <w:rPr>
          <w:rFonts w:ascii="Rockwell" w:hAnsi="Rockwell" w:cstheme="majorHAnsi"/>
          <w:color w:val="000000" w:themeColor="text1"/>
          <w:sz w:val="20"/>
          <w:szCs w:val="20"/>
        </w:rPr>
        <w:t>Hakone</w:t>
      </w:r>
      <w:proofErr w:type="spellEnd"/>
      <w:r w:rsidRPr="00114DDE">
        <w:rPr>
          <w:rFonts w:ascii="Rockwell" w:hAnsi="Rockwell" w:cstheme="majorHAnsi"/>
          <w:color w:val="000000" w:themeColor="text1"/>
          <w:sz w:val="20"/>
          <w:szCs w:val="20"/>
        </w:rPr>
        <w:t xml:space="preserve"> y finalizaremos con la visita al Valle </w:t>
      </w:r>
      <w:proofErr w:type="spellStart"/>
      <w:r w:rsidRPr="00114DDE">
        <w:rPr>
          <w:rFonts w:ascii="Rockwell" w:hAnsi="Rockwell" w:cstheme="majorHAnsi"/>
          <w:color w:val="000000" w:themeColor="text1"/>
          <w:sz w:val="20"/>
          <w:szCs w:val="20"/>
        </w:rPr>
        <w:t>Owakudani</w:t>
      </w:r>
      <w:proofErr w:type="spellEnd"/>
      <w:r w:rsidRPr="00114DDE">
        <w:rPr>
          <w:rFonts w:ascii="Rockwell" w:hAnsi="Rockwell" w:cstheme="majorHAnsi"/>
          <w:color w:val="000000" w:themeColor="text1"/>
          <w:sz w:val="20"/>
          <w:szCs w:val="20"/>
        </w:rPr>
        <w:t>.</w:t>
      </w:r>
      <w:r w:rsidR="007D52FA">
        <w:rPr>
          <w:rFonts w:ascii="Rockwell" w:hAnsi="Rockwell" w:cstheme="majorHAnsi"/>
          <w:color w:val="000000" w:themeColor="text1"/>
          <w:sz w:val="20"/>
          <w:szCs w:val="20"/>
        </w:rPr>
        <w:t xml:space="preserve"> Alojamiento. </w:t>
      </w:r>
    </w:p>
    <w:p w14:paraId="6B97234D" w14:textId="2CB76784" w:rsidR="00114DDE" w:rsidRPr="00FD2992" w:rsidRDefault="00114DDE" w:rsidP="00FD2992">
      <w:pPr>
        <w:widowControl/>
        <w:pBdr>
          <w:bottom w:val="single" w:sz="4" w:space="1" w:color="auto"/>
        </w:pBdr>
        <w:kinsoku w:val="0"/>
        <w:overflowPunct w:val="0"/>
        <w:adjustRightInd w:val="0"/>
        <w:jc w:val="both"/>
        <w:rPr>
          <w:rFonts w:ascii="Rockwell" w:hAnsi="Rockwell" w:cs="Calibri Light"/>
          <w:b/>
          <w:bCs/>
          <w:color w:val="000000" w:themeColor="text1"/>
        </w:rPr>
      </w:pPr>
      <w:r w:rsidRPr="00FD2992">
        <w:rPr>
          <w:rFonts w:ascii="Rockwell" w:hAnsi="Rockwell" w:cs="Calibri Light"/>
          <w:b/>
          <w:bCs/>
          <w:color w:val="000000" w:themeColor="text1"/>
        </w:rPr>
        <w:t>Día 4</w:t>
      </w:r>
      <w:r w:rsidR="006C779B">
        <w:rPr>
          <w:rFonts w:ascii="Rockwell" w:hAnsi="Rockwell" w:cs="Calibri Light"/>
          <w:b/>
          <w:bCs/>
          <w:color w:val="000000" w:themeColor="text1"/>
        </w:rPr>
        <w:t xml:space="preserve"> (V)</w:t>
      </w:r>
      <w:r w:rsidRPr="00FD2992">
        <w:rPr>
          <w:rFonts w:ascii="Rockwell" w:hAnsi="Rockwell" w:cs="Calibri Light"/>
          <w:b/>
          <w:bCs/>
          <w:color w:val="000000" w:themeColor="text1"/>
        </w:rPr>
        <w:t xml:space="preserve"> Tokio / Nara / Kioto</w:t>
      </w:r>
    </w:p>
    <w:p w14:paraId="20322275" w14:textId="66A1E6B1" w:rsidR="00114DDE" w:rsidRPr="00114DDE" w:rsidRDefault="00114DDE" w:rsidP="00114DDE">
      <w:pPr>
        <w:pStyle w:val="itinerairo"/>
        <w:spacing w:after="0"/>
        <w:rPr>
          <w:rFonts w:ascii="Rockwell" w:hAnsi="Rockwell" w:cstheme="majorHAnsi"/>
          <w:color w:val="000000" w:themeColor="text1"/>
          <w:sz w:val="20"/>
          <w:szCs w:val="20"/>
        </w:rPr>
      </w:pPr>
      <w:r w:rsidRPr="00212810">
        <w:rPr>
          <w:rFonts w:ascii="Rockwell" w:hAnsi="Rockwell" w:cstheme="majorHAnsi"/>
          <w:b/>
          <w:bCs/>
          <w:color w:val="000000" w:themeColor="text1"/>
          <w:sz w:val="20"/>
          <w:szCs w:val="20"/>
        </w:rPr>
        <w:t>Desayuno.</w:t>
      </w:r>
      <w:r w:rsidRPr="00114DDE">
        <w:rPr>
          <w:rFonts w:ascii="Rockwell" w:hAnsi="Rockwell" w:cstheme="majorHAnsi"/>
          <w:color w:val="000000" w:themeColor="text1"/>
          <w:sz w:val="20"/>
          <w:szCs w:val="20"/>
        </w:rPr>
        <w:t xml:space="preserve"> Traslado a la estación de Tokio para salir en tren bala con destino Kioto. Llegada y de camino a Nara pararemos para conocer el Santuario Fushimi </w:t>
      </w:r>
      <w:proofErr w:type="spellStart"/>
      <w:r w:rsidRPr="00114DDE">
        <w:rPr>
          <w:rFonts w:ascii="Rockwell" w:hAnsi="Rockwell" w:cstheme="majorHAnsi"/>
          <w:color w:val="000000" w:themeColor="text1"/>
          <w:sz w:val="20"/>
          <w:szCs w:val="20"/>
        </w:rPr>
        <w:t>Inari</w:t>
      </w:r>
      <w:proofErr w:type="spellEnd"/>
      <w:r w:rsidRPr="00114DDE">
        <w:rPr>
          <w:rFonts w:ascii="Rockwell" w:hAnsi="Rockwell" w:cstheme="majorHAnsi"/>
          <w:color w:val="000000" w:themeColor="text1"/>
          <w:sz w:val="20"/>
          <w:szCs w:val="20"/>
        </w:rPr>
        <w:t>, conocido por sus miles de pórticos “</w:t>
      </w:r>
      <w:proofErr w:type="spellStart"/>
      <w:r w:rsidRPr="00114DDE">
        <w:rPr>
          <w:rFonts w:ascii="Rockwell" w:hAnsi="Rockwell" w:cstheme="majorHAnsi"/>
          <w:color w:val="000000" w:themeColor="text1"/>
          <w:sz w:val="20"/>
          <w:szCs w:val="20"/>
        </w:rPr>
        <w:t>Tori</w:t>
      </w:r>
      <w:proofErr w:type="spellEnd"/>
      <w:r w:rsidRPr="00114DDE">
        <w:rPr>
          <w:rFonts w:ascii="Rockwell" w:hAnsi="Rockwell" w:cstheme="majorHAnsi"/>
          <w:color w:val="000000" w:themeColor="text1"/>
          <w:sz w:val="20"/>
          <w:szCs w:val="20"/>
        </w:rPr>
        <w:t xml:space="preserve">”. Llegada a Nara para visitar el Templo </w:t>
      </w:r>
      <w:proofErr w:type="spellStart"/>
      <w:r w:rsidRPr="00114DDE">
        <w:rPr>
          <w:rFonts w:ascii="Rockwell" w:hAnsi="Rockwell" w:cstheme="majorHAnsi"/>
          <w:color w:val="000000" w:themeColor="text1"/>
          <w:sz w:val="20"/>
          <w:szCs w:val="20"/>
        </w:rPr>
        <w:t>Todai</w:t>
      </w:r>
      <w:proofErr w:type="spellEnd"/>
      <w:r w:rsidRPr="00114DDE">
        <w:rPr>
          <w:rFonts w:ascii="Rockwell" w:hAnsi="Rockwell" w:cstheme="majorHAnsi"/>
          <w:color w:val="000000" w:themeColor="text1"/>
          <w:sz w:val="20"/>
          <w:szCs w:val="20"/>
        </w:rPr>
        <w:t>-ji con su estatua de Buda y el parque de Nara, conocido por albergar gran cantidad de ciervos. Regreso a Kioto</w:t>
      </w:r>
      <w:r w:rsidR="005050D9">
        <w:rPr>
          <w:rFonts w:ascii="Rockwell" w:hAnsi="Rockwell" w:cstheme="majorHAnsi"/>
          <w:color w:val="000000" w:themeColor="text1"/>
          <w:sz w:val="20"/>
          <w:szCs w:val="20"/>
        </w:rPr>
        <w:t xml:space="preserve"> donde visitaremos </w:t>
      </w:r>
      <w:proofErr w:type="spellStart"/>
      <w:r w:rsidR="005050D9">
        <w:rPr>
          <w:rFonts w:ascii="Rockwell" w:hAnsi="Rockwell" w:cstheme="majorHAnsi"/>
          <w:color w:val="000000" w:themeColor="text1"/>
          <w:sz w:val="20"/>
          <w:szCs w:val="20"/>
        </w:rPr>
        <w:t>Gion</w:t>
      </w:r>
      <w:proofErr w:type="spellEnd"/>
      <w:r w:rsidR="005050D9">
        <w:rPr>
          <w:rFonts w:ascii="Rockwell" w:hAnsi="Rockwell" w:cstheme="majorHAnsi"/>
          <w:color w:val="000000" w:themeColor="text1"/>
          <w:sz w:val="20"/>
          <w:szCs w:val="20"/>
        </w:rPr>
        <w:t xml:space="preserve"> “El barrio de las </w:t>
      </w:r>
      <w:r w:rsidR="00A50510">
        <w:rPr>
          <w:rFonts w:ascii="Rockwell" w:hAnsi="Rockwell" w:cstheme="majorHAnsi"/>
          <w:color w:val="000000" w:themeColor="text1"/>
          <w:sz w:val="20"/>
          <w:szCs w:val="20"/>
        </w:rPr>
        <w:t>Geishas “con</w:t>
      </w:r>
      <w:r w:rsidR="00212810">
        <w:rPr>
          <w:rFonts w:ascii="Rockwell" w:hAnsi="Rockwell" w:cstheme="majorHAnsi"/>
          <w:color w:val="000000" w:themeColor="text1"/>
          <w:sz w:val="20"/>
          <w:szCs w:val="20"/>
        </w:rPr>
        <w:t xml:space="preserve"> sus casas bajas de madera, las casas de té y sus estrechas callejuelas.</w:t>
      </w:r>
      <w:r w:rsidR="005050D9">
        <w:rPr>
          <w:rFonts w:ascii="Rockwell" w:hAnsi="Rockwell" w:cstheme="majorHAnsi"/>
          <w:color w:val="000000" w:themeColor="text1"/>
          <w:sz w:val="20"/>
          <w:szCs w:val="20"/>
        </w:rPr>
        <w:t xml:space="preserve"> A</w:t>
      </w:r>
      <w:r w:rsidRPr="00114DDE">
        <w:rPr>
          <w:rFonts w:ascii="Rockwell" w:hAnsi="Rockwell" w:cstheme="majorHAnsi"/>
          <w:color w:val="000000" w:themeColor="text1"/>
          <w:sz w:val="20"/>
          <w:szCs w:val="20"/>
        </w:rPr>
        <w:t xml:space="preserve">lojamiento. </w:t>
      </w:r>
    </w:p>
    <w:p w14:paraId="3E60A21E" w14:textId="77777777" w:rsidR="00114DDE" w:rsidRPr="00114DDE" w:rsidRDefault="00114DDE" w:rsidP="00114DDE">
      <w:pPr>
        <w:pStyle w:val="DIASITINERARIO"/>
        <w:rPr>
          <w:rFonts w:ascii="Rockwell" w:hAnsi="Rockwell" w:cstheme="majorHAnsi"/>
          <w:color w:val="000000" w:themeColor="text1"/>
          <w:sz w:val="20"/>
          <w:szCs w:val="20"/>
        </w:rPr>
      </w:pPr>
    </w:p>
    <w:p w14:paraId="1C383AE8" w14:textId="35C3EC6E" w:rsidR="00114DDE" w:rsidRPr="00FD2992" w:rsidRDefault="00114DDE" w:rsidP="00FD2992">
      <w:pPr>
        <w:widowControl/>
        <w:pBdr>
          <w:bottom w:val="single" w:sz="4" w:space="1" w:color="auto"/>
        </w:pBdr>
        <w:kinsoku w:val="0"/>
        <w:overflowPunct w:val="0"/>
        <w:adjustRightInd w:val="0"/>
        <w:jc w:val="both"/>
        <w:rPr>
          <w:rFonts w:ascii="Rockwell" w:hAnsi="Rockwell" w:cs="Calibri Light"/>
          <w:b/>
          <w:bCs/>
          <w:color w:val="000000" w:themeColor="text1"/>
        </w:rPr>
      </w:pPr>
      <w:r w:rsidRPr="00FD2992">
        <w:rPr>
          <w:rFonts w:ascii="Rockwell" w:hAnsi="Rockwell" w:cs="Calibri Light"/>
          <w:b/>
          <w:bCs/>
          <w:color w:val="000000" w:themeColor="text1"/>
        </w:rPr>
        <w:t>Día 5</w:t>
      </w:r>
      <w:r w:rsidR="006C779B">
        <w:rPr>
          <w:rFonts w:ascii="Rockwell" w:hAnsi="Rockwell" w:cs="Calibri Light"/>
          <w:b/>
          <w:bCs/>
          <w:color w:val="000000" w:themeColor="text1"/>
        </w:rPr>
        <w:t xml:space="preserve"> (S)</w:t>
      </w:r>
      <w:r w:rsidRPr="00FD2992">
        <w:rPr>
          <w:rFonts w:ascii="Rockwell" w:hAnsi="Rockwell" w:cs="Calibri Light"/>
          <w:b/>
          <w:bCs/>
          <w:color w:val="000000" w:themeColor="text1"/>
        </w:rPr>
        <w:t xml:space="preserve"> Kioto</w:t>
      </w:r>
    </w:p>
    <w:p w14:paraId="3438A03D" w14:textId="5BAB2880" w:rsidR="00114DDE" w:rsidRPr="00114DDE" w:rsidRDefault="00114DDE" w:rsidP="00114DDE">
      <w:pPr>
        <w:pStyle w:val="itinerairo"/>
        <w:rPr>
          <w:rFonts w:ascii="Rockwell" w:hAnsi="Rockwell" w:cstheme="majorHAnsi"/>
          <w:color w:val="000000" w:themeColor="text1"/>
          <w:sz w:val="20"/>
          <w:szCs w:val="20"/>
        </w:rPr>
      </w:pPr>
      <w:r w:rsidRPr="00212810">
        <w:rPr>
          <w:rFonts w:ascii="Rockwell" w:hAnsi="Rockwell" w:cstheme="majorHAnsi"/>
          <w:b/>
          <w:bCs/>
          <w:color w:val="000000" w:themeColor="text1"/>
          <w:sz w:val="20"/>
          <w:szCs w:val="20"/>
        </w:rPr>
        <w:t>Desayuno.</w:t>
      </w:r>
      <w:r w:rsidRPr="00114DDE">
        <w:rPr>
          <w:rFonts w:ascii="Rockwell" w:hAnsi="Rockwell" w:cstheme="majorHAnsi"/>
          <w:color w:val="000000" w:themeColor="text1"/>
          <w:sz w:val="20"/>
          <w:szCs w:val="20"/>
        </w:rPr>
        <w:t xml:space="preserve">  Día completo de visitas que incluyen el Templo dorado </w:t>
      </w:r>
      <w:proofErr w:type="spellStart"/>
      <w:r w:rsidRPr="00114DDE">
        <w:rPr>
          <w:rFonts w:ascii="Rockwell" w:hAnsi="Rockwell" w:cstheme="majorHAnsi"/>
          <w:color w:val="000000" w:themeColor="text1"/>
          <w:sz w:val="20"/>
          <w:szCs w:val="20"/>
        </w:rPr>
        <w:t>Kinkaku</w:t>
      </w:r>
      <w:proofErr w:type="spellEnd"/>
      <w:r w:rsidRPr="00114DDE">
        <w:rPr>
          <w:rFonts w:ascii="Rockwell" w:hAnsi="Rockwell" w:cstheme="majorHAnsi"/>
          <w:color w:val="000000" w:themeColor="text1"/>
          <w:sz w:val="20"/>
          <w:szCs w:val="20"/>
        </w:rPr>
        <w:t xml:space="preserve">-ji y el Templo </w:t>
      </w:r>
      <w:proofErr w:type="spellStart"/>
      <w:r w:rsidRPr="00114DDE">
        <w:rPr>
          <w:rFonts w:ascii="Rockwell" w:hAnsi="Rockwell" w:cstheme="majorHAnsi"/>
          <w:color w:val="000000" w:themeColor="text1"/>
          <w:sz w:val="20"/>
          <w:szCs w:val="20"/>
        </w:rPr>
        <w:t>Sanjusangendo</w:t>
      </w:r>
      <w:proofErr w:type="spellEnd"/>
      <w:r w:rsidRPr="00114DDE">
        <w:rPr>
          <w:rFonts w:ascii="Rockwell" w:hAnsi="Rockwell" w:cstheme="majorHAnsi"/>
          <w:color w:val="000000" w:themeColor="text1"/>
          <w:sz w:val="20"/>
          <w:szCs w:val="20"/>
        </w:rPr>
        <w:t xml:space="preserve">. </w:t>
      </w:r>
      <w:r w:rsidRPr="00212810">
        <w:rPr>
          <w:rFonts w:ascii="Rockwell" w:hAnsi="Rockwell" w:cstheme="majorHAnsi"/>
          <w:b/>
          <w:bCs/>
          <w:color w:val="000000" w:themeColor="text1"/>
          <w:sz w:val="20"/>
          <w:szCs w:val="20"/>
        </w:rPr>
        <w:t>Almuerzo</w:t>
      </w:r>
      <w:r w:rsidRPr="00114DDE">
        <w:rPr>
          <w:rFonts w:ascii="Rockwell" w:hAnsi="Rockwell" w:cstheme="majorHAnsi"/>
          <w:color w:val="000000" w:themeColor="text1"/>
          <w:sz w:val="20"/>
          <w:szCs w:val="20"/>
        </w:rPr>
        <w:t>.</w:t>
      </w:r>
      <w:r w:rsidR="00FE77FE">
        <w:rPr>
          <w:rFonts w:ascii="Rockwell" w:hAnsi="Rockwell" w:cstheme="majorHAnsi"/>
          <w:color w:val="000000" w:themeColor="text1"/>
          <w:sz w:val="20"/>
          <w:szCs w:val="20"/>
        </w:rPr>
        <w:t xml:space="preserve"> Visi</w:t>
      </w:r>
      <w:r w:rsidRPr="00114DDE">
        <w:rPr>
          <w:rFonts w:ascii="Rockwell" w:hAnsi="Rockwell" w:cstheme="majorHAnsi"/>
          <w:color w:val="000000" w:themeColor="text1"/>
          <w:sz w:val="20"/>
          <w:szCs w:val="20"/>
        </w:rPr>
        <w:t xml:space="preserve">ta del Templo de </w:t>
      </w:r>
      <w:proofErr w:type="spellStart"/>
      <w:r w:rsidRPr="00114DDE">
        <w:rPr>
          <w:rFonts w:ascii="Rockwell" w:hAnsi="Rockwell" w:cstheme="majorHAnsi"/>
          <w:color w:val="000000" w:themeColor="text1"/>
          <w:sz w:val="20"/>
          <w:szCs w:val="20"/>
        </w:rPr>
        <w:t>Tenryuji</w:t>
      </w:r>
      <w:proofErr w:type="spellEnd"/>
      <w:r w:rsidRPr="00114DDE">
        <w:rPr>
          <w:rFonts w:ascii="Rockwell" w:hAnsi="Rockwell" w:cstheme="majorHAnsi"/>
          <w:color w:val="000000" w:themeColor="text1"/>
          <w:sz w:val="20"/>
          <w:szCs w:val="20"/>
        </w:rPr>
        <w:t xml:space="preserve"> y el Bosque de Bambú en </w:t>
      </w:r>
      <w:proofErr w:type="spellStart"/>
      <w:r w:rsidRPr="00114DDE">
        <w:rPr>
          <w:rFonts w:ascii="Rockwell" w:hAnsi="Rockwell" w:cstheme="majorHAnsi"/>
          <w:color w:val="000000" w:themeColor="text1"/>
          <w:sz w:val="20"/>
          <w:szCs w:val="20"/>
        </w:rPr>
        <w:t>Arashiyama</w:t>
      </w:r>
      <w:proofErr w:type="spellEnd"/>
      <w:r w:rsidRPr="00114DDE">
        <w:rPr>
          <w:rFonts w:ascii="Rockwell" w:hAnsi="Rockwell" w:cstheme="majorHAnsi"/>
          <w:color w:val="000000" w:themeColor="text1"/>
          <w:sz w:val="20"/>
          <w:szCs w:val="20"/>
        </w:rPr>
        <w:t>. Alojamiento.</w:t>
      </w:r>
    </w:p>
    <w:p w14:paraId="7B680259" w14:textId="197C4150" w:rsidR="00114DDE" w:rsidRPr="00FD2992" w:rsidRDefault="00114DDE" w:rsidP="00FD2992">
      <w:pPr>
        <w:widowControl/>
        <w:pBdr>
          <w:bottom w:val="single" w:sz="4" w:space="1" w:color="auto"/>
        </w:pBdr>
        <w:kinsoku w:val="0"/>
        <w:overflowPunct w:val="0"/>
        <w:adjustRightInd w:val="0"/>
        <w:jc w:val="both"/>
        <w:rPr>
          <w:rFonts w:ascii="Rockwell" w:hAnsi="Rockwell" w:cs="Calibri Light"/>
          <w:b/>
          <w:bCs/>
          <w:color w:val="000000" w:themeColor="text1"/>
        </w:rPr>
      </w:pPr>
      <w:r w:rsidRPr="00FD2992">
        <w:rPr>
          <w:rFonts w:ascii="Rockwell" w:hAnsi="Rockwell" w:cs="Calibri Light"/>
          <w:b/>
          <w:bCs/>
          <w:color w:val="000000" w:themeColor="text1"/>
        </w:rPr>
        <w:t>Día 6</w:t>
      </w:r>
      <w:r w:rsidR="006C779B">
        <w:rPr>
          <w:rFonts w:ascii="Rockwell" w:hAnsi="Rockwell" w:cs="Calibri Light"/>
          <w:b/>
          <w:bCs/>
          <w:color w:val="000000" w:themeColor="text1"/>
        </w:rPr>
        <w:t xml:space="preserve"> (D)</w:t>
      </w:r>
      <w:r w:rsidRPr="00FD2992">
        <w:rPr>
          <w:rFonts w:ascii="Rockwell" w:hAnsi="Rockwell" w:cs="Calibri Light"/>
          <w:b/>
          <w:bCs/>
          <w:color w:val="000000" w:themeColor="text1"/>
        </w:rPr>
        <w:t xml:space="preserve"> Kioto </w:t>
      </w:r>
    </w:p>
    <w:p w14:paraId="602F0764" w14:textId="77777777" w:rsidR="00114DDE" w:rsidRPr="00114DDE" w:rsidRDefault="00114DDE" w:rsidP="00114DDE">
      <w:pPr>
        <w:pStyle w:val="itinerairo"/>
        <w:rPr>
          <w:rFonts w:ascii="Rockwell" w:hAnsi="Rockwell" w:cstheme="majorHAnsi"/>
          <w:color w:val="000000" w:themeColor="text1"/>
          <w:sz w:val="20"/>
          <w:szCs w:val="20"/>
        </w:rPr>
      </w:pPr>
      <w:r w:rsidRPr="004F46E0">
        <w:rPr>
          <w:rFonts w:ascii="Rockwell" w:hAnsi="Rockwell" w:cstheme="majorHAnsi"/>
          <w:b/>
          <w:bCs/>
          <w:color w:val="000000" w:themeColor="text1"/>
          <w:sz w:val="20"/>
          <w:szCs w:val="20"/>
        </w:rPr>
        <w:t>Desayuno</w:t>
      </w:r>
      <w:r w:rsidRPr="00114DDE">
        <w:rPr>
          <w:rFonts w:ascii="Rockwell" w:hAnsi="Rockwell" w:cstheme="majorHAnsi"/>
          <w:color w:val="000000" w:themeColor="text1"/>
          <w:sz w:val="20"/>
          <w:szCs w:val="20"/>
        </w:rPr>
        <w:t xml:space="preserve">. Día libre a su disposición para seguir conociendo la ciudad o realizar la excursión opcional de Hiroshima &amp; </w:t>
      </w:r>
      <w:proofErr w:type="spellStart"/>
      <w:r w:rsidRPr="00114DDE">
        <w:rPr>
          <w:rFonts w:ascii="Rockwell" w:hAnsi="Rockwell" w:cstheme="majorHAnsi"/>
          <w:color w:val="000000" w:themeColor="text1"/>
          <w:sz w:val="20"/>
          <w:szCs w:val="20"/>
        </w:rPr>
        <w:t>Miyajima</w:t>
      </w:r>
      <w:proofErr w:type="spellEnd"/>
      <w:r w:rsidRPr="00114DDE">
        <w:rPr>
          <w:rFonts w:ascii="Rockwell" w:hAnsi="Rockwell" w:cstheme="majorHAnsi"/>
          <w:color w:val="000000" w:themeColor="text1"/>
          <w:sz w:val="20"/>
          <w:szCs w:val="20"/>
        </w:rPr>
        <w:t xml:space="preserve"> en tren bala. Alojamiento.</w:t>
      </w:r>
    </w:p>
    <w:p w14:paraId="073B794C" w14:textId="0FDAE7ED" w:rsidR="00114DDE" w:rsidRPr="00FD2992" w:rsidRDefault="00114DDE" w:rsidP="00FD2992">
      <w:pPr>
        <w:widowControl/>
        <w:pBdr>
          <w:bottom w:val="single" w:sz="4" w:space="1" w:color="auto"/>
        </w:pBdr>
        <w:kinsoku w:val="0"/>
        <w:overflowPunct w:val="0"/>
        <w:adjustRightInd w:val="0"/>
        <w:jc w:val="both"/>
        <w:rPr>
          <w:rFonts w:ascii="Rockwell" w:hAnsi="Rockwell" w:cs="Calibri Light"/>
          <w:b/>
          <w:bCs/>
          <w:color w:val="000000" w:themeColor="text1"/>
        </w:rPr>
      </w:pPr>
      <w:r w:rsidRPr="00FD2992">
        <w:rPr>
          <w:rFonts w:ascii="Rockwell" w:hAnsi="Rockwell" w:cs="Calibri Light"/>
          <w:b/>
          <w:bCs/>
          <w:color w:val="000000" w:themeColor="text1"/>
        </w:rPr>
        <w:t>Día 7</w:t>
      </w:r>
      <w:r w:rsidR="006C779B">
        <w:rPr>
          <w:rFonts w:ascii="Rockwell" w:hAnsi="Rockwell" w:cs="Calibri Light"/>
          <w:b/>
          <w:bCs/>
          <w:color w:val="000000" w:themeColor="text1"/>
        </w:rPr>
        <w:t xml:space="preserve"> (L)</w:t>
      </w:r>
      <w:r w:rsidRPr="00FD2992">
        <w:rPr>
          <w:rFonts w:ascii="Rockwell" w:hAnsi="Rockwell" w:cs="Calibri Light"/>
          <w:b/>
          <w:bCs/>
          <w:color w:val="000000" w:themeColor="text1"/>
        </w:rPr>
        <w:t xml:space="preserve"> Kioto / Pekín </w:t>
      </w:r>
    </w:p>
    <w:p w14:paraId="0FA916A7" w14:textId="4BF26612" w:rsidR="00114DDE" w:rsidRPr="00114DDE" w:rsidRDefault="00114DDE" w:rsidP="00114DDE">
      <w:pPr>
        <w:pStyle w:val="itinerairo"/>
        <w:rPr>
          <w:rFonts w:ascii="Rockwell" w:hAnsi="Rockwell" w:cstheme="majorHAnsi"/>
          <w:color w:val="000000" w:themeColor="text1"/>
          <w:sz w:val="20"/>
          <w:szCs w:val="20"/>
        </w:rPr>
      </w:pPr>
      <w:r w:rsidRPr="00114DDE">
        <w:rPr>
          <w:rFonts w:ascii="Rockwell" w:hAnsi="Rockwell" w:cstheme="majorHAnsi"/>
          <w:color w:val="000000" w:themeColor="text1"/>
          <w:sz w:val="20"/>
          <w:szCs w:val="20"/>
        </w:rPr>
        <w:t>Desayuno. Traslado</w:t>
      </w:r>
      <w:r w:rsidR="003813E3">
        <w:rPr>
          <w:rFonts w:ascii="Rockwell" w:hAnsi="Rockwell" w:cstheme="majorHAnsi"/>
          <w:color w:val="000000" w:themeColor="text1"/>
          <w:sz w:val="20"/>
          <w:szCs w:val="20"/>
        </w:rPr>
        <w:t xml:space="preserve"> sin asistencia</w:t>
      </w:r>
      <w:r w:rsidRPr="00114DDE">
        <w:rPr>
          <w:rFonts w:ascii="Rockwell" w:hAnsi="Rockwell" w:cstheme="majorHAnsi"/>
          <w:color w:val="000000" w:themeColor="text1"/>
          <w:sz w:val="20"/>
          <w:szCs w:val="20"/>
        </w:rPr>
        <w:t xml:space="preserve"> al aeropuerto para salir en el vuelo destino Pekín (vuelo no incluido, con salida posterior a las 08:00 am), ¡Bienvenidos a China! Llegada, traslado al hotel y alojamiento.</w:t>
      </w:r>
    </w:p>
    <w:p w14:paraId="3F972D92" w14:textId="63F75E65" w:rsidR="0098001F" w:rsidRPr="00EB7ED5" w:rsidRDefault="0098001F" w:rsidP="0098001F">
      <w:pPr>
        <w:pBdr>
          <w:bottom w:val="single" w:sz="4" w:space="1" w:color="auto"/>
        </w:pBdr>
        <w:kinsoku w:val="0"/>
        <w:overflowPunct w:val="0"/>
        <w:adjustRightInd w:val="0"/>
        <w:jc w:val="both"/>
        <w:rPr>
          <w:rFonts w:ascii="Rockwell" w:hAnsi="Rockwell" w:cs="Calibri Light"/>
          <w:b/>
          <w:bCs/>
          <w:sz w:val="20"/>
          <w:szCs w:val="20"/>
        </w:rPr>
      </w:pPr>
      <w:r w:rsidRPr="004F513C">
        <w:rPr>
          <w:rFonts w:ascii="Rockwell" w:hAnsi="Rockwell" w:cs="Calibri Light"/>
          <w:b/>
          <w:bCs/>
          <w:color w:val="000000" w:themeColor="text1"/>
        </w:rPr>
        <w:t xml:space="preserve">Día </w:t>
      </w:r>
      <w:r>
        <w:rPr>
          <w:rFonts w:ascii="Rockwell" w:hAnsi="Rockwell" w:cs="Calibri Light"/>
          <w:b/>
          <w:bCs/>
          <w:color w:val="000000" w:themeColor="text1"/>
        </w:rPr>
        <w:t xml:space="preserve">8 (M) </w:t>
      </w:r>
      <w:r w:rsidRPr="004F513C">
        <w:rPr>
          <w:rFonts w:ascii="Rockwell" w:hAnsi="Rockwell" w:cs="Calibri Light"/>
          <w:b/>
          <w:bCs/>
          <w:color w:val="000000" w:themeColor="text1"/>
        </w:rPr>
        <w:t>Pekín</w:t>
      </w:r>
    </w:p>
    <w:p w14:paraId="25BC1CDF" w14:textId="77777777" w:rsidR="0098001F" w:rsidRPr="00EB7ED5" w:rsidRDefault="0098001F" w:rsidP="0098001F">
      <w:pPr>
        <w:pStyle w:val="Default"/>
        <w:rPr>
          <w:rFonts w:ascii="Rockwell" w:hAnsi="Rockwell"/>
          <w:color w:val="auto"/>
          <w:sz w:val="20"/>
          <w:szCs w:val="20"/>
        </w:rPr>
      </w:pPr>
      <w:r w:rsidRPr="00932058">
        <w:rPr>
          <w:rFonts w:ascii="Rockwell" w:hAnsi="Rockwell"/>
          <w:b/>
          <w:bCs/>
          <w:color w:val="auto"/>
          <w:sz w:val="20"/>
          <w:szCs w:val="20"/>
        </w:rPr>
        <w:t>Desayuno</w:t>
      </w:r>
      <w:r w:rsidRPr="00EB7ED5">
        <w:rPr>
          <w:rFonts w:ascii="Rockwell" w:hAnsi="Rockwell"/>
          <w:color w:val="auto"/>
          <w:sz w:val="20"/>
          <w:szCs w:val="20"/>
        </w:rPr>
        <w:t>. Durante este día visitaremos: el Palacio Imperial,</w:t>
      </w:r>
      <w:r w:rsidRPr="00EB7ED5">
        <w:rPr>
          <w:rFonts w:ascii="Rockwell" w:hAnsi="Rockwell"/>
          <w:b/>
          <w:bCs/>
          <w:color w:val="auto"/>
          <w:sz w:val="20"/>
          <w:szCs w:val="20"/>
        </w:rPr>
        <w:t xml:space="preserve"> </w:t>
      </w:r>
      <w:r w:rsidRPr="00EB7ED5">
        <w:rPr>
          <w:rFonts w:ascii="Rockwell" w:hAnsi="Rockwell"/>
          <w:color w:val="auto"/>
          <w:sz w:val="20"/>
          <w:szCs w:val="20"/>
        </w:rPr>
        <w:t xml:space="preserve">conocido como “la Ciudad Prohibida”, la Plaza </w:t>
      </w:r>
      <w:proofErr w:type="spellStart"/>
      <w:r w:rsidRPr="00EB7ED5">
        <w:rPr>
          <w:rFonts w:ascii="Rockwell" w:hAnsi="Rockwell"/>
          <w:color w:val="auto"/>
          <w:sz w:val="20"/>
          <w:szCs w:val="20"/>
        </w:rPr>
        <w:t>Tian</w:t>
      </w:r>
      <w:proofErr w:type="spellEnd"/>
      <w:r w:rsidRPr="00EB7ED5">
        <w:rPr>
          <w:rFonts w:ascii="Rockwell" w:hAnsi="Rockwell"/>
          <w:color w:val="auto"/>
          <w:sz w:val="20"/>
          <w:szCs w:val="20"/>
        </w:rPr>
        <w:t xml:space="preserve"> </w:t>
      </w:r>
      <w:proofErr w:type="spellStart"/>
      <w:r w:rsidRPr="00EB7ED5">
        <w:rPr>
          <w:rFonts w:ascii="Rockwell" w:hAnsi="Rockwell"/>
          <w:color w:val="auto"/>
          <w:sz w:val="20"/>
          <w:szCs w:val="20"/>
        </w:rPr>
        <w:t>An</w:t>
      </w:r>
      <w:proofErr w:type="spellEnd"/>
      <w:r w:rsidRPr="00EB7ED5">
        <w:rPr>
          <w:rFonts w:ascii="Rockwell" w:hAnsi="Rockwell"/>
          <w:color w:val="auto"/>
          <w:sz w:val="20"/>
          <w:szCs w:val="20"/>
        </w:rPr>
        <w:t xml:space="preserve"> </w:t>
      </w:r>
      <w:proofErr w:type="spellStart"/>
      <w:r w:rsidRPr="00EB7ED5">
        <w:rPr>
          <w:rFonts w:ascii="Rockwell" w:hAnsi="Rockwell"/>
          <w:color w:val="auto"/>
          <w:sz w:val="20"/>
          <w:szCs w:val="20"/>
        </w:rPr>
        <w:t>Men</w:t>
      </w:r>
      <w:proofErr w:type="spellEnd"/>
      <w:r w:rsidRPr="00EB7ED5">
        <w:rPr>
          <w:rFonts w:ascii="Rockwell" w:hAnsi="Rockwell"/>
          <w:color w:val="auto"/>
          <w:sz w:val="20"/>
          <w:szCs w:val="20"/>
        </w:rPr>
        <w:t>, una de las mayores del mundo, y el Palacio de Verano</w:t>
      </w:r>
      <w:r w:rsidRPr="00EB7ED5">
        <w:rPr>
          <w:rFonts w:ascii="Rockwell" w:hAnsi="Rockwell"/>
          <w:b/>
          <w:bCs/>
          <w:color w:val="auto"/>
          <w:sz w:val="20"/>
          <w:szCs w:val="20"/>
        </w:rPr>
        <w:t xml:space="preserve"> </w:t>
      </w:r>
      <w:r w:rsidRPr="00EB7ED5">
        <w:rPr>
          <w:rFonts w:ascii="Rockwell" w:hAnsi="Rockwell"/>
          <w:color w:val="auto"/>
          <w:sz w:val="20"/>
          <w:szCs w:val="20"/>
        </w:rPr>
        <w:t>que era un jardín veraniego para la casa imperial de la Dinastía Qing.</w:t>
      </w:r>
      <w:r w:rsidRPr="00932058">
        <w:rPr>
          <w:rFonts w:ascii="Rockwell" w:hAnsi="Rockwell"/>
          <w:b/>
          <w:bCs/>
          <w:color w:val="auto"/>
          <w:sz w:val="20"/>
          <w:szCs w:val="20"/>
        </w:rPr>
        <w:t xml:space="preserve"> Almuerzo.</w:t>
      </w:r>
      <w:r w:rsidRPr="00EB7ED5">
        <w:rPr>
          <w:rFonts w:ascii="Rockwell" w:hAnsi="Rockwell"/>
          <w:color w:val="auto"/>
          <w:sz w:val="20"/>
          <w:szCs w:val="20"/>
        </w:rPr>
        <w:t xml:space="preserve"> Por la noche opcionalmente se sugiere asistir a un espectáculo de acrobacia. Alojamiento. </w:t>
      </w:r>
    </w:p>
    <w:p w14:paraId="1607F5D9" w14:textId="77777777" w:rsidR="00D42692" w:rsidRPr="00EB7ED5" w:rsidRDefault="00D42692" w:rsidP="0098001F">
      <w:pPr>
        <w:pStyle w:val="Default"/>
        <w:rPr>
          <w:rFonts w:ascii="Rockwell" w:hAnsi="Rockwell"/>
          <w:color w:val="auto"/>
          <w:sz w:val="20"/>
          <w:szCs w:val="20"/>
        </w:rPr>
      </w:pPr>
    </w:p>
    <w:p w14:paraId="3C0DE86A" w14:textId="6090F0AE" w:rsidR="0098001F" w:rsidRPr="004F513C" w:rsidRDefault="0098001F" w:rsidP="0098001F">
      <w:pPr>
        <w:pBdr>
          <w:bottom w:val="single" w:sz="4" w:space="1" w:color="auto"/>
        </w:pBdr>
        <w:kinsoku w:val="0"/>
        <w:overflowPunct w:val="0"/>
        <w:adjustRightInd w:val="0"/>
        <w:jc w:val="both"/>
        <w:rPr>
          <w:rFonts w:ascii="Rockwell" w:hAnsi="Rockwell" w:cs="Calibri Light"/>
          <w:b/>
          <w:bCs/>
          <w:color w:val="000000" w:themeColor="text1"/>
        </w:rPr>
      </w:pPr>
      <w:r w:rsidRPr="004F513C">
        <w:rPr>
          <w:rFonts w:ascii="Rockwell" w:hAnsi="Rockwell" w:cs="Calibri Light"/>
          <w:b/>
          <w:bCs/>
          <w:color w:val="000000" w:themeColor="text1"/>
        </w:rPr>
        <w:t xml:space="preserve">Día </w:t>
      </w:r>
      <w:r>
        <w:rPr>
          <w:rFonts w:ascii="Rockwell" w:hAnsi="Rockwell" w:cs="Calibri Light"/>
          <w:b/>
          <w:bCs/>
          <w:color w:val="000000" w:themeColor="text1"/>
        </w:rPr>
        <w:t xml:space="preserve">9 (X) </w:t>
      </w:r>
      <w:r w:rsidRPr="004F513C">
        <w:rPr>
          <w:rFonts w:ascii="Rockwell" w:hAnsi="Rockwell" w:cs="Calibri Light"/>
          <w:b/>
          <w:bCs/>
          <w:color w:val="000000" w:themeColor="text1"/>
        </w:rPr>
        <w:t>Pekín</w:t>
      </w:r>
    </w:p>
    <w:p w14:paraId="7C99FF53" w14:textId="77777777" w:rsidR="0098001F" w:rsidRDefault="0098001F" w:rsidP="0098001F">
      <w:pPr>
        <w:pStyle w:val="Default"/>
        <w:jc w:val="both"/>
        <w:rPr>
          <w:rFonts w:ascii="Rockwell" w:hAnsi="Rockwell"/>
          <w:color w:val="auto"/>
          <w:sz w:val="20"/>
          <w:szCs w:val="20"/>
        </w:rPr>
      </w:pPr>
      <w:r w:rsidRPr="00932058">
        <w:rPr>
          <w:rFonts w:ascii="Rockwell" w:hAnsi="Rockwell" w:cs="Calibri Light"/>
          <w:b/>
          <w:bCs/>
          <w:color w:val="auto"/>
          <w:sz w:val="20"/>
          <w:szCs w:val="20"/>
        </w:rPr>
        <w:t>Desayuno</w:t>
      </w:r>
      <w:r w:rsidRPr="00EB7ED5">
        <w:rPr>
          <w:rFonts w:ascii="Rockwell" w:hAnsi="Rockwell" w:cs="Calibri Light"/>
          <w:color w:val="auto"/>
          <w:sz w:val="20"/>
          <w:szCs w:val="20"/>
        </w:rPr>
        <w:t xml:space="preserve">. </w:t>
      </w:r>
      <w:r w:rsidRPr="00EB7ED5">
        <w:rPr>
          <w:rFonts w:ascii="Rockwell" w:hAnsi="Rockwell"/>
          <w:color w:val="auto"/>
          <w:sz w:val="20"/>
          <w:szCs w:val="20"/>
        </w:rPr>
        <w:t>Excursión a la Gran Muralla</w:t>
      </w:r>
      <w:r w:rsidRPr="00EB7ED5">
        <w:rPr>
          <w:rFonts w:ascii="Rockwell" w:hAnsi="Rockwell"/>
          <w:b/>
          <w:bCs/>
          <w:color w:val="auto"/>
          <w:sz w:val="20"/>
          <w:szCs w:val="20"/>
        </w:rPr>
        <w:t xml:space="preserve"> </w:t>
      </w:r>
      <w:r w:rsidRPr="00EB7ED5">
        <w:rPr>
          <w:rFonts w:ascii="Rockwell" w:hAnsi="Rockwell"/>
          <w:color w:val="auto"/>
          <w:sz w:val="20"/>
          <w:szCs w:val="20"/>
        </w:rPr>
        <w:t>(</w:t>
      </w:r>
      <w:r>
        <w:rPr>
          <w:rFonts w:ascii="Rockwell" w:hAnsi="Rockwell"/>
          <w:color w:val="auto"/>
          <w:sz w:val="20"/>
          <w:szCs w:val="20"/>
        </w:rPr>
        <w:t>p</w:t>
      </w:r>
      <w:r w:rsidRPr="00EB7ED5">
        <w:rPr>
          <w:rFonts w:ascii="Rockwell" w:hAnsi="Rockwell"/>
          <w:color w:val="auto"/>
          <w:sz w:val="20"/>
          <w:szCs w:val="20"/>
        </w:rPr>
        <w:t xml:space="preserve">aso </w:t>
      </w:r>
      <w:proofErr w:type="spellStart"/>
      <w:r w:rsidRPr="00EB7ED5">
        <w:rPr>
          <w:rFonts w:ascii="Rockwell" w:hAnsi="Rockwell"/>
          <w:color w:val="auto"/>
          <w:sz w:val="20"/>
          <w:szCs w:val="20"/>
        </w:rPr>
        <w:t>Juyongguan</w:t>
      </w:r>
      <w:proofErr w:type="spellEnd"/>
      <w:r w:rsidRPr="00EB7ED5">
        <w:rPr>
          <w:rFonts w:ascii="Rockwell" w:hAnsi="Rockwell"/>
          <w:color w:val="auto"/>
          <w:sz w:val="20"/>
          <w:szCs w:val="20"/>
        </w:rPr>
        <w:t xml:space="preserve"> o </w:t>
      </w:r>
      <w:proofErr w:type="spellStart"/>
      <w:r w:rsidRPr="00EB7ED5">
        <w:rPr>
          <w:rFonts w:ascii="Rockwell" w:hAnsi="Rockwell"/>
          <w:color w:val="auto"/>
          <w:sz w:val="20"/>
          <w:szCs w:val="20"/>
        </w:rPr>
        <w:t>Badaling</w:t>
      </w:r>
      <w:proofErr w:type="spellEnd"/>
      <w:r w:rsidRPr="00EB7ED5">
        <w:rPr>
          <w:rFonts w:ascii="Rockwell" w:hAnsi="Rockwell"/>
          <w:color w:val="auto"/>
          <w:sz w:val="20"/>
          <w:szCs w:val="20"/>
        </w:rPr>
        <w:t xml:space="preserve"> según la operativa), espectacular y grandiosa obra arquitectónica, cuyos añales cubren más de 2.000 años. </w:t>
      </w:r>
      <w:r w:rsidRPr="00932058">
        <w:rPr>
          <w:rFonts w:ascii="Rockwell" w:hAnsi="Rockwell"/>
          <w:b/>
          <w:bCs/>
          <w:color w:val="auto"/>
          <w:sz w:val="20"/>
          <w:szCs w:val="20"/>
        </w:rPr>
        <w:t>Almuerzo.</w:t>
      </w:r>
      <w:r w:rsidRPr="00EB7ED5">
        <w:rPr>
          <w:rFonts w:ascii="Rockwell" w:hAnsi="Rockwell"/>
          <w:color w:val="auto"/>
          <w:sz w:val="20"/>
          <w:szCs w:val="20"/>
        </w:rPr>
        <w:t xml:space="preserve"> Por la tarde vuelta a la ciudad y hacemos una parada cerca del </w:t>
      </w:r>
      <w:r w:rsidRPr="00EB7ED5">
        <w:rPr>
          <w:rFonts w:ascii="Rockwell" w:hAnsi="Rockwell"/>
          <w:b/>
          <w:bCs/>
          <w:color w:val="auto"/>
          <w:sz w:val="20"/>
          <w:szCs w:val="20"/>
        </w:rPr>
        <w:t>“</w:t>
      </w:r>
      <w:r w:rsidRPr="00EB7ED5">
        <w:rPr>
          <w:rFonts w:ascii="Rockwell" w:hAnsi="Rockwell"/>
          <w:color w:val="auto"/>
          <w:sz w:val="20"/>
          <w:szCs w:val="20"/>
        </w:rPr>
        <w:t>Nido del Pájaro” (Estadio Nacional)</w:t>
      </w:r>
      <w:r w:rsidRPr="00EB7ED5">
        <w:rPr>
          <w:rFonts w:ascii="Rockwell" w:hAnsi="Rockwell"/>
          <w:b/>
          <w:bCs/>
          <w:color w:val="auto"/>
          <w:sz w:val="20"/>
          <w:szCs w:val="20"/>
        </w:rPr>
        <w:t xml:space="preserve"> </w:t>
      </w:r>
      <w:r w:rsidRPr="00EB7ED5">
        <w:rPr>
          <w:rFonts w:ascii="Rockwell" w:hAnsi="Rockwell"/>
          <w:color w:val="auto"/>
          <w:sz w:val="20"/>
          <w:szCs w:val="20"/>
        </w:rPr>
        <w:t xml:space="preserve">y el </w:t>
      </w:r>
      <w:r w:rsidRPr="00EB7ED5">
        <w:rPr>
          <w:rFonts w:ascii="Rockwell" w:hAnsi="Rockwell"/>
          <w:b/>
          <w:bCs/>
          <w:color w:val="auto"/>
          <w:sz w:val="20"/>
          <w:szCs w:val="20"/>
        </w:rPr>
        <w:t>“</w:t>
      </w:r>
      <w:r w:rsidRPr="00EB7ED5">
        <w:rPr>
          <w:rFonts w:ascii="Rockwell" w:hAnsi="Rockwell"/>
          <w:color w:val="auto"/>
          <w:sz w:val="20"/>
          <w:szCs w:val="20"/>
        </w:rPr>
        <w:t xml:space="preserve">Cubo del Agua” (Centro Nacional de Natación) para tomar fotos (sin entrar en los estadios). Terminaremos con la </w:t>
      </w:r>
      <w:r w:rsidRPr="00604917">
        <w:rPr>
          <w:rFonts w:ascii="Rockwell" w:hAnsi="Rockwell"/>
          <w:b/>
          <w:bCs/>
          <w:color w:val="auto"/>
          <w:sz w:val="20"/>
          <w:szCs w:val="20"/>
        </w:rPr>
        <w:t xml:space="preserve">cena de bienvenida </w:t>
      </w:r>
      <w:r w:rsidRPr="00EB7ED5">
        <w:rPr>
          <w:rFonts w:ascii="Rockwell" w:hAnsi="Rockwell"/>
          <w:color w:val="auto"/>
          <w:sz w:val="20"/>
          <w:szCs w:val="20"/>
        </w:rPr>
        <w:t xml:space="preserve">degustando el delicioso Pato Laqueado de Beijing. Alojamiento. </w:t>
      </w:r>
    </w:p>
    <w:p w14:paraId="3AE504AB" w14:textId="77777777" w:rsidR="0098001F" w:rsidRPr="00604917" w:rsidRDefault="0098001F" w:rsidP="0098001F">
      <w:pPr>
        <w:pStyle w:val="Default"/>
        <w:jc w:val="both"/>
        <w:rPr>
          <w:rFonts w:ascii="Rockwell" w:hAnsi="Rockwell"/>
          <w:color w:val="auto"/>
          <w:sz w:val="20"/>
          <w:szCs w:val="20"/>
        </w:rPr>
      </w:pPr>
    </w:p>
    <w:p w14:paraId="7EF0F526" w14:textId="4A3B190D" w:rsidR="0098001F" w:rsidRPr="004F513C" w:rsidRDefault="0098001F" w:rsidP="0098001F">
      <w:pPr>
        <w:pBdr>
          <w:bottom w:val="single" w:sz="4" w:space="1" w:color="auto"/>
        </w:pBdr>
        <w:kinsoku w:val="0"/>
        <w:overflowPunct w:val="0"/>
        <w:adjustRightInd w:val="0"/>
        <w:jc w:val="both"/>
        <w:rPr>
          <w:rFonts w:ascii="Rockwell" w:hAnsi="Rockwell" w:cs="Calibri Light"/>
          <w:b/>
          <w:bCs/>
          <w:color w:val="000000" w:themeColor="text1"/>
        </w:rPr>
      </w:pPr>
      <w:r w:rsidRPr="004F513C">
        <w:rPr>
          <w:rFonts w:ascii="Rockwell" w:hAnsi="Rockwell" w:cs="Calibri Light"/>
          <w:b/>
          <w:bCs/>
          <w:color w:val="000000" w:themeColor="text1"/>
        </w:rPr>
        <w:t xml:space="preserve">Día </w:t>
      </w:r>
      <w:r>
        <w:rPr>
          <w:rFonts w:ascii="Rockwell" w:hAnsi="Rockwell" w:cs="Calibri Light"/>
          <w:b/>
          <w:bCs/>
          <w:color w:val="000000" w:themeColor="text1"/>
        </w:rPr>
        <w:t>10 (J)</w:t>
      </w:r>
      <w:r w:rsidRPr="004F513C">
        <w:rPr>
          <w:rFonts w:ascii="Rockwell" w:hAnsi="Rockwell" w:cs="Calibri Light"/>
          <w:b/>
          <w:bCs/>
          <w:color w:val="000000" w:themeColor="text1"/>
        </w:rPr>
        <w:t xml:space="preserve"> Pekín / </w:t>
      </w:r>
      <w:proofErr w:type="spellStart"/>
      <w:r w:rsidRPr="004F513C">
        <w:rPr>
          <w:rFonts w:ascii="Rockwell" w:hAnsi="Rockwell" w:cs="Calibri Light"/>
          <w:b/>
          <w:bCs/>
          <w:color w:val="000000" w:themeColor="text1"/>
        </w:rPr>
        <w:t>Xi</w:t>
      </w:r>
      <w:r>
        <w:rPr>
          <w:rFonts w:ascii="Rockwell" w:hAnsi="Rockwell" w:cs="Calibri Light"/>
          <w:b/>
          <w:bCs/>
          <w:color w:val="000000" w:themeColor="text1"/>
        </w:rPr>
        <w:t>an</w:t>
      </w:r>
      <w:proofErr w:type="spellEnd"/>
    </w:p>
    <w:p w14:paraId="7CF9BB9F" w14:textId="77777777" w:rsidR="0098001F" w:rsidRPr="00EB7ED5" w:rsidRDefault="0098001F" w:rsidP="0098001F">
      <w:pPr>
        <w:pStyle w:val="Default"/>
        <w:rPr>
          <w:rFonts w:ascii="Rockwell" w:hAnsi="Rockwell"/>
          <w:color w:val="auto"/>
          <w:sz w:val="20"/>
          <w:szCs w:val="20"/>
        </w:rPr>
      </w:pPr>
      <w:r w:rsidRPr="00271194">
        <w:rPr>
          <w:rFonts w:ascii="Rockwell" w:hAnsi="Rockwell"/>
          <w:b/>
          <w:bCs/>
          <w:color w:val="auto"/>
          <w:sz w:val="20"/>
          <w:szCs w:val="20"/>
        </w:rPr>
        <w:t>Desayuno</w:t>
      </w:r>
      <w:r w:rsidRPr="00EB7ED5">
        <w:rPr>
          <w:rFonts w:ascii="Rockwell" w:hAnsi="Rockwell"/>
          <w:color w:val="auto"/>
          <w:sz w:val="20"/>
          <w:szCs w:val="20"/>
        </w:rPr>
        <w:t xml:space="preserve">. Visita del Templo del Cielo. </w:t>
      </w:r>
      <w:r w:rsidRPr="00EB7ED5">
        <w:rPr>
          <w:rFonts w:ascii="Rockwell" w:hAnsi="Rockwell"/>
          <w:b/>
          <w:bCs/>
          <w:color w:val="auto"/>
          <w:sz w:val="20"/>
          <w:szCs w:val="20"/>
        </w:rPr>
        <w:t>Almuerzo.</w:t>
      </w:r>
      <w:r w:rsidRPr="00EB7ED5">
        <w:rPr>
          <w:rFonts w:ascii="Rockwell" w:hAnsi="Rockwell"/>
          <w:color w:val="auto"/>
          <w:sz w:val="20"/>
          <w:szCs w:val="20"/>
        </w:rPr>
        <w:t xml:space="preserve"> Por la tarde, traslado a la estación de tren para tomar el Tren de alta Velocidad</w:t>
      </w:r>
      <w:r w:rsidRPr="00EB7ED5">
        <w:rPr>
          <w:rFonts w:ascii="Rockwell" w:hAnsi="Rockwell"/>
          <w:b/>
          <w:bCs/>
          <w:color w:val="auto"/>
          <w:sz w:val="20"/>
          <w:szCs w:val="20"/>
        </w:rPr>
        <w:t xml:space="preserve"> </w:t>
      </w:r>
      <w:r w:rsidRPr="00EB7ED5">
        <w:rPr>
          <w:rFonts w:ascii="Rockwell" w:hAnsi="Rockwell"/>
          <w:color w:val="auto"/>
          <w:sz w:val="20"/>
          <w:szCs w:val="20"/>
        </w:rPr>
        <w:t xml:space="preserve">en la Clase Turista a </w:t>
      </w:r>
      <w:proofErr w:type="spellStart"/>
      <w:r w:rsidRPr="00EB7ED5">
        <w:rPr>
          <w:rFonts w:ascii="Rockwell" w:hAnsi="Rockwell"/>
          <w:color w:val="auto"/>
          <w:sz w:val="20"/>
          <w:szCs w:val="20"/>
        </w:rPr>
        <w:t>Xi</w:t>
      </w:r>
      <w:r>
        <w:rPr>
          <w:rFonts w:ascii="Rockwell" w:hAnsi="Rockwell"/>
          <w:color w:val="auto"/>
          <w:sz w:val="20"/>
          <w:szCs w:val="20"/>
        </w:rPr>
        <w:t>an</w:t>
      </w:r>
      <w:proofErr w:type="spellEnd"/>
      <w:r>
        <w:rPr>
          <w:rFonts w:ascii="Rockwell" w:hAnsi="Rockwell"/>
          <w:color w:val="auto"/>
          <w:sz w:val="20"/>
          <w:szCs w:val="20"/>
        </w:rPr>
        <w:t>,</w:t>
      </w:r>
      <w:r w:rsidRPr="00EB7ED5">
        <w:rPr>
          <w:rFonts w:ascii="Rockwell" w:hAnsi="Rockwell"/>
          <w:b/>
          <w:bCs/>
          <w:color w:val="auto"/>
          <w:sz w:val="20"/>
          <w:szCs w:val="20"/>
        </w:rPr>
        <w:t xml:space="preserve"> </w:t>
      </w:r>
      <w:r w:rsidRPr="00EB7ED5">
        <w:rPr>
          <w:rFonts w:ascii="Rockwell" w:hAnsi="Rockwell"/>
          <w:color w:val="auto"/>
          <w:sz w:val="20"/>
          <w:szCs w:val="20"/>
        </w:rPr>
        <w:t xml:space="preserve">antigua capital de China con 3.000 años de existencia, única capital amurallada y punto de partida de la famosa “Ruta de la Seda”. Traslado al hotel. Alojamiento. </w:t>
      </w:r>
    </w:p>
    <w:p w14:paraId="139FB6AE" w14:textId="77777777" w:rsidR="0098001F" w:rsidRPr="00EB7ED5" w:rsidRDefault="0098001F" w:rsidP="0098001F">
      <w:pPr>
        <w:adjustRightInd w:val="0"/>
        <w:rPr>
          <w:rFonts w:ascii="Rockwell" w:hAnsi="Rockwell" w:cs="Calibri Light"/>
          <w:b/>
          <w:bCs/>
          <w:sz w:val="20"/>
          <w:szCs w:val="20"/>
        </w:rPr>
      </w:pPr>
    </w:p>
    <w:p w14:paraId="712FE4AF" w14:textId="73A46DA6" w:rsidR="0098001F" w:rsidRPr="004F513C" w:rsidRDefault="0098001F" w:rsidP="0098001F">
      <w:pPr>
        <w:pBdr>
          <w:bottom w:val="single" w:sz="4" w:space="1" w:color="auto"/>
        </w:pBdr>
        <w:kinsoku w:val="0"/>
        <w:overflowPunct w:val="0"/>
        <w:adjustRightInd w:val="0"/>
        <w:jc w:val="both"/>
        <w:rPr>
          <w:rFonts w:ascii="Rockwell" w:hAnsi="Rockwell" w:cs="Calibri Light"/>
          <w:b/>
          <w:bCs/>
          <w:color w:val="000000" w:themeColor="text1"/>
        </w:rPr>
      </w:pPr>
      <w:r w:rsidRPr="004F513C">
        <w:rPr>
          <w:rFonts w:ascii="Rockwell" w:hAnsi="Rockwell" w:cs="Calibri Light"/>
          <w:b/>
          <w:bCs/>
          <w:color w:val="000000" w:themeColor="text1"/>
        </w:rPr>
        <w:t xml:space="preserve">Día </w:t>
      </w:r>
      <w:r>
        <w:rPr>
          <w:rFonts w:ascii="Rockwell" w:hAnsi="Rockwell" w:cs="Calibri Light"/>
          <w:b/>
          <w:bCs/>
          <w:color w:val="000000" w:themeColor="text1"/>
        </w:rPr>
        <w:t xml:space="preserve">11 (V) </w:t>
      </w:r>
      <w:proofErr w:type="spellStart"/>
      <w:r w:rsidRPr="004F513C">
        <w:rPr>
          <w:rFonts w:ascii="Rockwell" w:hAnsi="Rockwell" w:cs="Calibri Light"/>
          <w:b/>
          <w:bCs/>
          <w:color w:val="000000" w:themeColor="text1"/>
        </w:rPr>
        <w:t>Xian</w:t>
      </w:r>
      <w:proofErr w:type="spellEnd"/>
    </w:p>
    <w:p w14:paraId="5565059C" w14:textId="77777777" w:rsidR="0098001F" w:rsidRPr="00EB7ED5" w:rsidRDefault="0098001F" w:rsidP="0098001F">
      <w:pPr>
        <w:pStyle w:val="Default"/>
        <w:jc w:val="both"/>
        <w:rPr>
          <w:rFonts w:ascii="Rockwell" w:hAnsi="Rockwell"/>
          <w:color w:val="auto"/>
          <w:sz w:val="20"/>
          <w:szCs w:val="20"/>
        </w:rPr>
      </w:pPr>
      <w:r w:rsidRPr="00271194">
        <w:rPr>
          <w:rFonts w:ascii="Rockwell" w:hAnsi="Rockwell" w:cs="Calibri Light"/>
          <w:b/>
          <w:bCs/>
          <w:color w:val="auto"/>
          <w:sz w:val="20"/>
          <w:szCs w:val="20"/>
        </w:rPr>
        <w:t>Desayuno.</w:t>
      </w:r>
      <w:r w:rsidRPr="00EB7ED5">
        <w:rPr>
          <w:rFonts w:ascii="Rockwell" w:hAnsi="Rockwell" w:cs="Calibri Light"/>
          <w:color w:val="auto"/>
          <w:sz w:val="20"/>
          <w:szCs w:val="20"/>
        </w:rPr>
        <w:t xml:space="preserve"> </w:t>
      </w:r>
      <w:r w:rsidRPr="00EB7ED5">
        <w:rPr>
          <w:rFonts w:ascii="Rockwell" w:hAnsi="Rockwell"/>
          <w:color w:val="auto"/>
          <w:sz w:val="20"/>
          <w:szCs w:val="20"/>
        </w:rPr>
        <w:t>Hoy visitaremos el famoso Museo de Guerreros y Corceles</w:t>
      </w:r>
      <w:r w:rsidRPr="00EB7ED5">
        <w:rPr>
          <w:rFonts w:ascii="Rockwell" w:hAnsi="Rockwell"/>
          <w:b/>
          <w:bCs/>
          <w:color w:val="auto"/>
          <w:sz w:val="20"/>
          <w:szCs w:val="20"/>
        </w:rPr>
        <w:t xml:space="preserve"> </w:t>
      </w:r>
      <w:r w:rsidRPr="00EB7ED5">
        <w:rPr>
          <w:rFonts w:ascii="Rockwell" w:hAnsi="Rockwell"/>
          <w:color w:val="auto"/>
          <w:sz w:val="20"/>
          <w:szCs w:val="20"/>
        </w:rPr>
        <w:t xml:space="preserve">de Terracota, en el que se guardan más de 6.000 figuras de tamaño natural, que representan un gran ejército de guerreros, corceles y carros de guerra que custodian la tumba del emperador Qin. </w:t>
      </w:r>
      <w:r w:rsidRPr="00EB7ED5">
        <w:rPr>
          <w:rFonts w:ascii="Rockwell" w:hAnsi="Rockwell"/>
          <w:b/>
          <w:bCs/>
          <w:color w:val="auto"/>
          <w:sz w:val="20"/>
          <w:szCs w:val="20"/>
        </w:rPr>
        <w:t>Almuerzo.</w:t>
      </w:r>
      <w:r w:rsidRPr="00EB7ED5">
        <w:rPr>
          <w:rFonts w:ascii="Rockwell" w:hAnsi="Rockwell"/>
          <w:color w:val="auto"/>
          <w:sz w:val="20"/>
          <w:szCs w:val="20"/>
        </w:rPr>
        <w:t xml:space="preserve"> Por la tarde visitaremos a la Pequeña Pagoda de la Oca Silvestre (sin subir), hallada dentro del Templo </w:t>
      </w:r>
      <w:proofErr w:type="spellStart"/>
      <w:r w:rsidRPr="00EB7ED5">
        <w:rPr>
          <w:rFonts w:ascii="Rockwell" w:hAnsi="Rockwell"/>
          <w:color w:val="auto"/>
          <w:sz w:val="20"/>
          <w:szCs w:val="20"/>
        </w:rPr>
        <w:t>Jianfu</w:t>
      </w:r>
      <w:proofErr w:type="spellEnd"/>
      <w:r w:rsidRPr="00EB7ED5">
        <w:rPr>
          <w:rFonts w:ascii="Rockwell" w:hAnsi="Rockwell"/>
          <w:color w:val="auto"/>
          <w:sz w:val="20"/>
          <w:szCs w:val="20"/>
        </w:rPr>
        <w:t>, a aproximadamente un kilómetro al sur de la zona urbana de Xi´an, y finalizaremos con una visita a la Gran Mezquita con Barrio Musulmán</w:t>
      </w:r>
      <w:r>
        <w:rPr>
          <w:rFonts w:ascii="Rockwell" w:hAnsi="Rockwell"/>
          <w:color w:val="auto"/>
          <w:sz w:val="20"/>
          <w:szCs w:val="20"/>
        </w:rPr>
        <w:t xml:space="preserve"> (sin entrada)</w:t>
      </w:r>
      <w:r w:rsidRPr="00EB7ED5">
        <w:rPr>
          <w:rFonts w:ascii="Rockwell" w:hAnsi="Rockwell"/>
          <w:color w:val="auto"/>
          <w:sz w:val="20"/>
          <w:szCs w:val="20"/>
        </w:rPr>
        <w:t xml:space="preserve">. Alojamiento. </w:t>
      </w:r>
    </w:p>
    <w:p w14:paraId="1F950B37" w14:textId="77777777" w:rsidR="0098001F" w:rsidRPr="00EB7ED5" w:rsidRDefault="0098001F" w:rsidP="0098001F">
      <w:pPr>
        <w:pStyle w:val="Default"/>
        <w:jc w:val="both"/>
        <w:rPr>
          <w:rFonts w:ascii="Rockwell" w:hAnsi="Rockwell"/>
          <w:color w:val="auto"/>
          <w:sz w:val="20"/>
          <w:szCs w:val="20"/>
        </w:rPr>
      </w:pPr>
    </w:p>
    <w:p w14:paraId="33DBF2C8" w14:textId="6C1EAA3A" w:rsidR="0098001F" w:rsidRPr="004F513C" w:rsidRDefault="0098001F" w:rsidP="0098001F">
      <w:pPr>
        <w:pBdr>
          <w:bottom w:val="single" w:sz="4" w:space="1" w:color="auto"/>
        </w:pBdr>
        <w:kinsoku w:val="0"/>
        <w:overflowPunct w:val="0"/>
        <w:adjustRightInd w:val="0"/>
        <w:jc w:val="both"/>
        <w:rPr>
          <w:rFonts w:ascii="Rockwell" w:hAnsi="Rockwell" w:cs="Calibri Light"/>
          <w:b/>
          <w:bCs/>
          <w:color w:val="000000" w:themeColor="text1"/>
        </w:rPr>
      </w:pPr>
      <w:r w:rsidRPr="004F513C">
        <w:rPr>
          <w:rFonts w:ascii="Rockwell" w:hAnsi="Rockwell" w:cs="Calibri Light"/>
          <w:b/>
          <w:bCs/>
          <w:color w:val="000000" w:themeColor="text1"/>
        </w:rPr>
        <w:t xml:space="preserve">Día </w:t>
      </w:r>
      <w:r>
        <w:rPr>
          <w:rFonts w:ascii="Rockwell" w:hAnsi="Rockwell" w:cs="Calibri Light"/>
          <w:b/>
          <w:bCs/>
          <w:color w:val="000000" w:themeColor="text1"/>
        </w:rPr>
        <w:t>12 (S)</w:t>
      </w:r>
      <w:r w:rsidRPr="004F513C">
        <w:rPr>
          <w:rFonts w:ascii="Rockwell" w:hAnsi="Rockwell" w:cs="Calibri Light"/>
          <w:b/>
          <w:bCs/>
          <w:color w:val="000000" w:themeColor="text1"/>
        </w:rPr>
        <w:t xml:space="preserve"> </w:t>
      </w:r>
      <w:proofErr w:type="spellStart"/>
      <w:r w:rsidRPr="004F513C">
        <w:rPr>
          <w:rFonts w:ascii="Rockwell" w:hAnsi="Rockwell" w:cs="Calibri Light"/>
          <w:b/>
          <w:bCs/>
          <w:color w:val="000000" w:themeColor="text1"/>
        </w:rPr>
        <w:t>X</w:t>
      </w:r>
      <w:r>
        <w:rPr>
          <w:rFonts w:ascii="Rockwell" w:hAnsi="Rockwell" w:cs="Calibri Light"/>
          <w:b/>
          <w:bCs/>
          <w:color w:val="000000" w:themeColor="text1"/>
        </w:rPr>
        <w:t>ian</w:t>
      </w:r>
      <w:proofErr w:type="spellEnd"/>
      <w:r w:rsidRPr="004F513C">
        <w:rPr>
          <w:rFonts w:ascii="Rockwell" w:hAnsi="Rockwell" w:cs="Calibri Light"/>
          <w:b/>
          <w:bCs/>
          <w:color w:val="000000" w:themeColor="text1"/>
        </w:rPr>
        <w:t xml:space="preserve"> / </w:t>
      </w:r>
      <w:proofErr w:type="spellStart"/>
      <w:r w:rsidRPr="004F513C">
        <w:rPr>
          <w:rFonts w:ascii="Rockwell" w:hAnsi="Rockwell" w:cs="Calibri Light"/>
          <w:b/>
          <w:bCs/>
          <w:color w:val="000000" w:themeColor="text1"/>
        </w:rPr>
        <w:t>Shanghai</w:t>
      </w:r>
      <w:proofErr w:type="spellEnd"/>
    </w:p>
    <w:p w14:paraId="17FDA62B" w14:textId="77777777" w:rsidR="0098001F" w:rsidRPr="00D144AC" w:rsidRDefault="0098001F" w:rsidP="0098001F">
      <w:pPr>
        <w:pStyle w:val="itinerairo"/>
        <w:rPr>
          <w:rFonts w:ascii="Rockwell" w:hAnsi="Rockwell" w:cs="Calibri Light"/>
          <w:color w:val="auto"/>
          <w:sz w:val="20"/>
          <w:szCs w:val="20"/>
        </w:rPr>
      </w:pPr>
      <w:r w:rsidRPr="00D144AC">
        <w:rPr>
          <w:rFonts w:ascii="Rockwell" w:hAnsi="Rockwell" w:cs="Calibri Light"/>
          <w:b/>
          <w:bCs/>
          <w:color w:val="auto"/>
          <w:sz w:val="20"/>
          <w:szCs w:val="20"/>
        </w:rPr>
        <w:t>Desayuno.</w:t>
      </w:r>
      <w:r w:rsidRPr="00EB7ED5">
        <w:rPr>
          <w:rFonts w:ascii="Rockwell" w:hAnsi="Rockwell" w:cs="Calibri Light"/>
          <w:color w:val="auto"/>
          <w:sz w:val="20"/>
          <w:szCs w:val="20"/>
        </w:rPr>
        <w:t xml:space="preserve"> Salida en vuelo con destino Shanghái. Disfrutaremos de un tour completo visitando dentro del barrio antiguo, el Jardín </w:t>
      </w:r>
      <w:proofErr w:type="spellStart"/>
      <w:r w:rsidRPr="00EB7ED5">
        <w:rPr>
          <w:rFonts w:ascii="Rockwell" w:hAnsi="Rockwell" w:cs="Calibri Light"/>
          <w:color w:val="auto"/>
          <w:sz w:val="20"/>
          <w:szCs w:val="20"/>
        </w:rPr>
        <w:t>Yuyuan</w:t>
      </w:r>
      <w:proofErr w:type="spellEnd"/>
      <w:r w:rsidRPr="00EB7ED5">
        <w:rPr>
          <w:rFonts w:ascii="Rockwell" w:hAnsi="Rockwell" w:cs="Calibri Light"/>
          <w:color w:val="auto"/>
          <w:sz w:val="20"/>
          <w:szCs w:val="20"/>
        </w:rPr>
        <w:t xml:space="preserve">, uno de los jardines más espléndidos de Shanghái, el Templo del Buda de Jade y sus dos famosas esculturas de jade de Buda y finalizando con un paseo por el histórico Malecón de la ciudad desde donde obtendremos una fantástica vista del skyline de la ciudad con sus rascacielos. </w:t>
      </w:r>
      <w:r w:rsidRPr="00EB7ED5">
        <w:rPr>
          <w:rFonts w:ascii="Rockwell" w:hAnsi="Rockwell" w:cs="Calibri Light"/>
          <w:b/>
          <w:bCs/>
          <w:color w:val="auto"/>
          <w:sz w:val="20"/>
          <w:szCs w:val="20"/>
        </w:rPr>
        <w:t>Almuerzo</w:t>
      </w:r>
      <w:r w:rsidRPr="00EB7ED5">
        <w:rPr>
          <w:rFonts w:ascii="Rockwell" w:hAnsi="Rockwell" w:cs="Calibri Light"/>
          <w:color w:val="auto"/>
          <w:sz w:val="20"/>
          <w:szCs w:val="20"/>
        </w:rPr>
        <w:t xml:space="preserve"> en restaurante. Alojamiento.</w:t>
      </w:r>
    </w:p>
    <w:p w14:paraId="78DC8C58" w14:textId="5F6AB67B" w:rsidR="0098001F" w:rsidRPr="004F513C" w:rsidRDefault="0098001F" w:rsidP="0098001F">
      <w:pPr>
        <w:pBdr>
          <w:bottom w:val="single" w:sz="4" w:space="1" w:color="auto"/>
        </w:pBdr>
        <w:kinsoku w:val="0"/>
        <w:overflowPunct w:val="0"/>
        <w:adjustRightInd w:val="0"/>
        <w:jc w:val="both"/>
        <w:rPr>
          <w:rFonts w:ascii="Rockwell" w:hAnsi="Rockwell" w:cs="Calibri Light"/>
          <w:b/>
          <w:bCs/>
          <w:color w:val="000000" w:themeColor="text1"/>
        </w:rPr>
      </w:pPr>
      <w:r w:rsidRPr="004F513C">
        <w:rPr>
          <w:rFonts w:ascii="Rockwell" w:hAnsi="Rockwell" w:cs="Calibri Light"/>
          <w:b/>
          <w:bCs/>
          <w:color w:val="000000" w:themeColor="text1"/>
        </w:rPr>
        <w:t xml:space="preserve">Día </w:t>
      </w:r>
      <w:r>
        <w:rPr>
          <w:rFonts w:ascii="Rockwell" w:hAnsi="Rockwell" w:cs="Calibri Light"/>
          <w:b/>
          <w:bCs/>
          <w:color w:val="000000" w:themeColor="text1"/>
        </w:rPr>
        <w:t xml:space="preserve">13 (D) </w:t>
      </w:r>
      <w:r w:rsidRPr="004F513C">
        <w:rPr>
          <w:rFonts w:ascii="Rockwell" w:hAnsi="Rockwell" w:cs="Calibri Light"/>
          <w:b/>
          <w:bCs/>
          <w:color w:val="000000" w:themeColor="text1"/>
        </w:rPr>
        <w:t>Shanghái</w:t>
      </w:r>
    </w:p>
    <w:p w14:paraId="40010C2C" w14:textId="77777777" w:rsidR="0098001F" w:rsidRPr="00EB7ED5" w:rsidRDefault="0098001F" w:rsidP="0098001F">
      <w:pPr>
        <w:pStyle w:val="itinerairo"/>
        <w:rPr>
          <w:rFonts w:ascii="Rockwell" w:hAnsi="Rockwell" w:cs="Calibri Light"/>
          <w:color w:val="auto"/>
          <w:sz w:val="20"/>
          <w:szCs w:val="20"/>
        </w:rPr>
      </w:pPr>
      <w:r w:rsidRPr="00D144AC">
        <w:rPr>
          <w:rFonts w:ascii="Rockwell" w:hAnsi="Rockwell" w:cs="Calibri Light"/>
          <w:b/>
          <w:bCs/>
          <w:color w:val="auto"/>
          <w:sz w:val="20"/>
          <w:szCs w:val="20"/>
        </w:rPr>
        <w:t>Desayuno</w:t>
      </w:r>
      <w:r w:rsidRPr="00EB7ED5">
        <w:rPr>
          <w:rFonts w:ascii="Rockwell" w:hAnsi="Rockwell" w:cs="Calibri Light"/>
          <w:color w:val="auto"/>
          <w:sz w:val="20"/>
          <w:szCs w:val="20"/>
        </w:rPr>
        <w:t>. Día libre para sus actividades personales, pasear o realizar compras de última hora. Alojamiento.</w:t>
      </w:r>
    </w:p>
    <w:p w14:paraId="033CC5BC" w14:textId="43B975C9" w:rsidR="0098001F" w:rsidRPr="004F513C" w:rsidRDefault="0098001F" w:rsidP="0098001F">
      <w:pPr>
        <w:pBdr>
          <w:bottom w:val="single" w:sz="4" w:space="1" w:color="auto"/>
        </w:pBdr>
        <w:kinsoku w:val="0"/>
        <w:overflowPunct w:val="0"/>
        <w:adjustRightInd w:val="0"/>
        <w:jc w:val="both"/>
        <w:rPr>
          <w:rFonts w:ascii="Rockwell" w:hAnsi="Rockwell" w:cs="Calibri Light"/>
          <w:b/>
          <w:bCs/>
          <w:color w:val="000000" w:themeColor="text1"/>
        </w:rPr>
      </w:pPr>
      <w:r w:rsidRPr="004F513C">
        <w:rPr>
          <w:rFonts w:ascii="Rockwell" w:hAnsi="Rockwell" w:cs="Calibri Light"/>
          <w:b/>
          <w:bCs/>
          <w:color w:val="000000" w:themeColor="text1"/>
        </w:rPr>
        <w:t xml:space="preserve">Día </w:t>
      </w:r>
      <w:r>
        <w:rPr>
          <w:rFonts w:ascii="Rockwell" w:hAnsi="Rockwell" w:cs="Calibri Light"/>
          <w:b/>
          <w:bCs/>
          <w:color w:val="000000" w:themeColor="text1"/>
        </w:rPr>
        <w:t xml:space="preserve">14 (L) </w:t>
      </w:r>
      <w:r w:rsidRPr="004F513C">
        <w:rPr>
          <w:rFonts w:ascii="Rockwell" w:hAnsi="Rockwell" w:cs="Calibri Light"/>
          <w:b/>
          <w:bCs/>
          <w:color w:val="000000" w:themeColor="text1"/>
        </w:rPr>
        <w:t>Shanghái</w:t>
      </w:r>
    </w:p>
    <w:p w14:paraId="4D7A774A" w14:textId="77777777" w:rsidR="0098001F" w:rsidRDefault="0098001F" w:rsidP="0098001F">
      <w:pPr>
        <w:pStyle w:val="itinerairo"/>
        <w:rPr>
          <w:rFonts w:ascii="Rockwell" w:hAnsi="Rockwell" w:cs="Calibri Light"/>
          <w:color w:val="auto"/>
          <w:sz w:val="20"/>
          <w:szCs w:val="20"/>
        </w:rPr>
      </w:pPr>
      <w:r w:rsidRPr="00D94D09">
        <w:rPr>
          <w:rFonts w:ascii="Rockwell" w:hAnsi="Rockwell" w:cs="Calibri Light"/>
          <w:b/>
          <w:bCs/>
          <w:color w:val="auto"/>
          <w:sz w:val="20"/>
          <w:szCs w:val="20"/>
        </w:rPr>
        <w:t>Desayuno.</w:t>
      </w:r>
      <w:r w:rsidRPr="00EB7ED5">
        <w:rPr>
          <w:rFonts w:ascii="Rockwell" w:hAnsi="Rockwell" w:cs="Calibri Light"/>
          <w:color w:val="auto"/>
          <w:sz w:val="20"/>
          <w:szCs w:val="20"/>
        </w:rPr>
        <w:t xml:space="preserve"> A la hora citada traslado al aeropuerto</w:t>
      </w:r>
      <w:r>
        <w:rPr>
          <w:rFonts w:ascii="Rockwell" w:hAnsi="Rockwell" w:cs="Calibri Light"/>
          <w:color w:val="auto"/>
          <w:sz w:val="20"/>
          <w:szCs w:val="20"/>
        </w:rPr>
        <w:t xml:space="preserve"> finalizando nuestros servicios. </w:t>
      </w:r>
    </w:p>
    <w:p w14:paraId="6E3F425A" w14:textId="77777777" w:rsidR="0098001F" w:rsidRDefault="0098001F" w:rsidP="0098001F">
      <w:pPr>
        <w:pStyle w:val="dia"/>
      </w:pPr>
    </w:p>
    <w:p w14:paraId="0BE159D4" w14:textId="77777777" w:rsidR="0098001F" w:rsidRDefault="0098001F" w:rsidP="0098001F">
      <w:pPr>
        <w:pStyle w:val="dia"/>
      </w:pPr>
    </w:p>
    <w:p w14:paraId="420D095F" w14:textId="77777777" w:rsidR="00286EE7" w:rsidRDefault="00286EE7" w:rsidP="0098001F">
      <w:pPr>
        <w:pStyle w:val="dia"/>
      </w:pPr>
    </w:p>
    <w:p w14:paraId="2CBA35FF" w14:textId="77777777" w:rsidR="00286EE7" w:rsidRDefault="00286EE7" w:rsidP="0098001F">
      <w:pPr>
        <w:pStyle w:val="dia"/>
      </w:pPr>
    </w:p>
    <w:p w14:paraId="329A2FEB" w14:textId="77777777" w:rsidR="00286EE7" w:rsidRDefault="00286EE7" w:rsidP="0098001F">
      <w:pPr>
        <w:pStyle w:val="dia"/>
      </w:pPr>
    </w:p>
    <w:p w14:paraId="3B6364DD" w14:textId="77777777" w:rsidR="00286EE7" w:rsidRDefault="00286EE7" w:rsidP="0098001F">
      <w:pPr>
        <w:pStyle w:val="dia"/>
      </w:pPr>
    </w:p>
    <w:p w14:paraId="6AA3429B" w14:textId="77777777" w:rsidR="00286EE7" w:rsidRDefault="00286EE7" w:rsidP="0098001F">
      <w:pPr>
        <w:pStyle w:val="dia"/>
      </w:pPr>
    </w:p>
    <w:p w14:paraId="563BE95E" w14:textId="77777777" w:rsidR="00286EE7" w:rsidRDefault="00286EE7" w:rsidP="0098001F">
      <w:pPr>
        <w:pStyle w:val="dia"/>
      </w:pPr>
    </w:p>
    <w:p w14:paraId="3AACBDC6" w14:textId="77777777" w:rsidR="00286EE7" w:rsidRDefault="00286EE7" w:rsidP="0098001F">
      <w:pPr>
        <w:pStyle w:val="dia"/>
      </w:pPr>
    </w:p>
    <w:p w14:paraId="628D2F61" w14:textId="77777777" w:rsidR="00286EE7" w:rsidRDefault="00286EE7" w:rsidP="0098001F">
      <w:pPr>
        <w:pStyle w:val="dia"/>
      </w:pPr>
    </w:p>
    <w:p w14:paraId="344157EB" w14:textId="77777777" w:rsidR="00286EE7" w:rsidRDefault="00286EE7" w:rsidP="0098001F">
      <w:pPr>
        <w:pStyle w:val="dia"/>
      </w:pPr>
    </w:p>
    <w:p w14:paraId="4AD5EE15" w14:textId="77777777" w:rsidR="00286EE7" w:rsidRDefault="00286EE7" w:rsidP="0098001F">
      <w:pPr>
        <w:pStyle w:val="dia"/>
      </w:pPr>
    </w:p>
    <w:p w14:paraId="16257ADF" w14:textId="77777777" w:rsidR="00286EE7" w:rsidRDefault="00286EE7" w:rsidP="0098001F">
      <w:pPr>
        <w:pStyle w:val="dia"/>
      </w:pPr>
    </w:p>
    <w:p w14:paraId="671B455B" w14:textId="77777777" w:rsidR="00286EE7" w:rsidRDefault="00286EE7" w:rsidP="0098001F">
      <w:pPr>
        <w:pStyle w:val="dia"/>
      </w:pPr>
    </w:p>
    <w:p w14:paraId="78870910" w14:textId="77777777" w:rsidR="00286EE7" w:rsidRDefault="00286EE7" w:rsidP="0098001F">
      <w:pPr>
        <w:pStyle w:val="dia"/>
      </w:pPr>
    </w:p>
    <w:p w14:paraId="40A02ACA" w14:textId="77777777" w:rsidR="00286EE7" w:rsidRDefault="00286EE7" w:rsidP="0098001F">
      <w:pPr>
        <w:pStyle w:val="dia"/>
      </w:pPr>
    </w:p>
    <w:p w14:paraId="34810958" w14:textId="77777777" w:rsidR="00286EE7" w:rsidRDefault="00286EE7" w:rsidP="0098001F">
      <w:pPr>
        <w:pStyle w:val="dia"/>
      </w:pPr>
    </w:p>
    <w:p w14:paraId="030382DC" w14:textId="77777777" w:rsidR="00286EE7" w:rsidRDefault="00286EE7" w:rsidP="0098001F">
      <w:pPr>
        <w:pStyle w:val="dia"/>
      </w:pPr>
    </w:p>
    <w:p w14:paraId="36403B2D" w14:textId="77777777" w:rsidR="00286EE7" w:rsidRDefault="00286EE7" w:rsidP="0098001F">
      <w:pPr>
        <w:pStyle w:val="dia"/>
      </w:pPr>
    </w:p>
    <w:p w14:paraId="61D0F8D7" w14:textId="77777777" w:rsidR="00286EE7" w:rsidRDefault="00286EE7" w:rsidP="0098001F">
      <w:pPr>
        <w:pStyle w:val="dia"/>
      </w:pPr>
    </w:p>
    <w:p w14:paraId="4C73DEB5" w14:textId="77777777" w:rsidR="00286EE7" w:rsidRDefault="00286EE7" w:rsidP="0098001F">
      <w:pPr>
        <w:pStyle w:val="dia"/>
      </w:pPr>
    </w:p>
    <w:p w14:paraId="1CF12B36" w14:textId="77777777" w:rsidR="00286EE7" w:rsidRDefault="00286EE7" w:rsidP="0098001F">
      <w:pPr>
        <w:pStyle w:val="dia"/>
      </w:pPr>
    </w:p>
    <w:p w14:paraId="639A83B9" w14:textId="77777777" w:rsidR="00286EE7" w:rsidRDefault="00286EE7" w:rsidP="0098001F">
      <w:pPr>
        <w:pStyle w:val="dia"/>
      </w:pPr>
    </w:p>
    <w:p w14:paraId="0734EB87" w14:textId="77777777" w:rsidR="00286EE7" w:rsidRDefault="00286EE7" w:rsidP="0098001F">
      <w:pPr>
        <w:pStyle w:val="dia"/>
      </w:pPr>
    </w:p>
    <w:p w14:paraId="6A9EA028" w14:textId="77777777" w:rsidR="00286EE7" w:rsidRDefault="00286EE7" w:rsidP="0098001F">
      <w:pPr>
        <w:pStyle w:val="dia"/>
      </w:pPr>
    </w:p>
    <w:p w14:paraId="24844D16" w14:textId="77777777" w:rsidR="0098001F" w:rsidRPr="00286EE7" w:rsidRDefault="0098001F" w:rsidP="00FD2992">
      <w:pPr>
        <w:widowControl/>
        <w:pBdr>
          <w:bottom w:val="single" w:sz="4" w:space="1" w:color="auto"/>
        </w:pBdr>
        <w:kinsoku w:val="0"/>
        <w:overflowPunct w:val="0"/>
        <w:adjustRightInd w:val="0"/>
        <w:jc w:val="both"/>
        <w:rPr>
          <w:rFonts w:ascii="Rockwell" w:hAnsi="Rockwell" w:cs="Calibri Light"/>
          <w:b/>
          <w:bCs/>
          <w:color w:val="FF0000"/>
        </w:rPr>
      </w:pPr>
    </w:p>
    <w:tbl>
      <w:tblPr>
        <w:tblW w:w="6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70"/>
        <w:gridCol w:w="912"/>
        <w:gridCol w:w="1498"/>
      </w:tblGrid>
      <w:tr w:rsidR="0082675E" w:rsidRPr="0082675E" w14:paraId="5F499E19" w14:textId="77777777" w:rsidTr="00286EE7">
        <w:trPr>
          <w:trHeight w:val="300"/>
        </w:trPr>
        <w:tc>
          <w:tcPr>
            <w:tcW w:w="6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39C53DA" w14:textId="77777777" w:rsidR="00286EE7" w:rsidRPr="0082675E" w:rsidRDefault="00286EE7" w:rsidP="00286EE7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b/>
                <w:bCs/>
                <w:color w:val="70AD47" w:themeColor="accent6"/>
                <w:lang w:bidi="ar-SA"/>
              </w:rPr>
            </w:pPr>
            <w:proofErr w:type="spellStart"/>
            <w:r w:rsidRPr="0082675E">
              <w:rPr>
                <w:rFonts w:ascii="Rockwell" w:eastAsia="Times New Roman" w:hAnsi="Rockwell" w:cs="Calibri"/>
                <w:b/>
                <w:bCs/>
                <w:color w:val="70AD47" w:themeColor="accent6"/>
                <w:lang w:bidi="ar-SA"/>
              </w:rPr>
              <w:t>Pvp</w:t>
            </w:r>
            <w:proofErr w:type="spellEnd"/>
            <w:r w:rsidRPr="0082675E">
              <w:rPr>
                <w:rFonts w:ascii="Rockwell" w:eastAsia="Times New Roman" w:hAnsi="Rockwell" w:cs="Calibri"/>
                <w:b/>
                <w:bCs/>
                <w:color w:val="70AD47" w:themeColor="accent6"/>
                <w:lang w:bidi="ar-SA"/>
              </w:rPr>
              <w:t xml:space="preserve"> Tesoros del Lejano Oriente</w:t>
            </w:r>
          </w:p>
        </w:tc>
      </w:tr>
      <w:tr w:rsidR="0082675E" w:rsidRPr="0082675E" w14:paraId="12FD5A11" w14:textId="77777777" w:rsidTr="00286EE7">
        <w:trPr>
          <w:trHeight w:val="300"/>
        </w:trPr>
        <w:tc>
          <w:tcPr>
            <w:tcW w:w="4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2FEFF" w14:textId="77777777" w:rsidR="00286EE7" w:rsidRPr="0082675E" w:rsidRDefault="00286EE7" w:rsidP="00286EE7">
            <w:pPr>
              <w:widowControl/>
              <w:autoSpaceDE/>
              <w:autoSpaceDN/>
              <w:rPr>
                <w:rFonts w:ascii="Rockwell" w:eastAsia="Times New Roman" w:hAnsi="Rockwell" w:cs="Calibri"/>
                <w:b/>
                <w:bCs/>
                <w:color w:val="70AD47" w:themeColor="accent6"/>
                <w:lang w:bidi="ar-SA"/>
              </w:rPr>
            </w:pPr>
            <w:r w:rsidRPr="0082675E">
              <w:rPr>
                <w:rFonts w:ascii="Rockwell" w:eastAsia="Times New Roman" w:hAnsi="Rockwell" w:cs="Calibri"/>
                <w:b/>
                <w:bCs/>
                <w:color w:val="70AD47" w:themeColor="accent6"/>
                <w:lang w:bidi="ar-SA"/>
              </w:rPr>
              <w:t>Salidas desde Ciudad de origen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33D5546" w14:textId="77777777" w:rsidR="00286EE7" w:rsidRPr="0082675E" w:rsidRDefault="00286EE7" w:rsidP="00286EE7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b/>
                <w:bCs/>
                <w:color w:val="70AD47" w:themeColor="accent6"/>
                <w:lang w:bidi="ar-SA"/>
              </w:rPr>
            </w:pPr>
            <w:r w:rsidRPr="0082675E">
              <w:rPr>
                <w:rFonts w:ascii="Rockwell" w:eastAsia="Times New Roman" w:hAnsi="Rockwell" w:cs="Calibri"/>
                <w:b/>
                <w:bCs/>
                <w:color w:val="70AD47" w:themeColor="accent6"/>
                <w:lang w:bidi="ar-SA"/>
              </w:rPr>
              <w:t xml:space="preserve">Categoría </w:t>
            </w:r>
            <w:proofErr w:type="spellStart"/>
            <w:r w:rsidRPr="0082675E">
              <w:rPr>
                <w:rFonts w:ascii="Rockwell" w:eastAsia="Times New Roman" w:hAnsi="Rockwell" w:cs="Calibri"/>
                <w:b/>
                <w:bCs/>
                <w:color w:val="70AD47" w:themeColor="accent6"/>
                <w:lang w:bidi="ar-SA"/>
              </w:rPr>
              <w:t>unica</w:t>
            </w:r>
            <w:proofErr w:type="spellEnd"/>
          </w:p>
        </w:tc>
      </w:tr>
      <w:tr w:rsidR="0082675E" w:rsidRPr="0082675E" w14:paraId="59C70DDA" w14:textId="77777777" w:rsidTr="00286EE7">
        <w:trPr>
          <w:trHeight w:val="300"/>
        </w:trPr>
        <w:tc>
          <w:tcPr>
            <w:tcW w:w="4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4E691" w14:textId="77777777" w:rsidR="00286EE7" w:rsidRPr="0082675E" w:rsidRDefault="00286EE7" w:rsidP="00286EE7">
            <w:pPr>
              <w:widowControl/>
              <w:autoSpaceDE/>
              <w:autoSpaceDN/>
              <w:rPr>
                <w:rFonts w:ascii="Rockwell" w:eastAsia="Times New Roman" w:hAnsi="Rockwell" w:cs="Calibri"/>
                <w:b/>
                <w:bCs/>
                <w:color w:val="70AD47" w:themeColor="accent6"/>
                <w:lang w:bidi="ar-SA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BDF87B" w14:textId="77777777" w:rsidR="00286EE7" w:rsidRPr="0082675E" w:rsidRDefault="00286EE7" w:rsidP="00286EE7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b/>
                <w:bCs/>
                <w:color w:val="70AD47" w:themeColor="accent6"/>
                <w:lang w:bidi="ar-SA"/>
              </w:rPr>
            </w:pPr>
            <w:r w:rsidRPr="0082675E">
              <w:rPr>
                <w:rFonts w:ascii="Rockwell" w:eastAsia="Times New Roman" w:hAnsi="Rockwell" w:cs="Calibri"/>
                <w:b/>
                <w:bCs/>
                <w:color w:val="70AD47" w:themeColor="accent6"/>
                <w:lang w:bidi="ar-SA"/>
              </w:rPr>
              <w:t>Doble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F25C2D" w14:textId="77777777" w:rsidR="00286EE7" w:rsidRPr="0082675E" w:rsidRDefault="00286EE7" w:rsidP="00286EE7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b/>
                <w:bCs/>
                <w:color w:val="70AD47" w:themeColor="accent6"/>
                <w:lang w:bidi="ar-SA"/>
              </w:rPr>
            </w:pPr>
            <w:r w:rsidRPr="0082675E">
              <w:rPr>
                <w:rFonts w:ascii="Rockwell" w:eastAsia="Times New Roman" w:hAnsi="Rockwell" w:cs="Calibri"/>
                <w:b/>
                <w:bCs/>
                <w:color w:val="70AD47" w:themeColor="accent6"/>
                <w:lang w:bidi="ar-SA"/>
              </w:rPr>
              <w:t>Individual</w:t>
            </w:r>
          </w:p>
        </w:tc>
      </w:tr>
      <w:tr w:rsidR="0082675E" w:rsidRPr="0082675E" w14:paraId="738A907C" w14:textId="77777777" w:rsidTr="00286EE7">
        <w:trPr>
          <w:trHeight w:val="300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6B466D" w14:textId="77777777" w:rsidR="00286EE7" w:rsidRPr="0082675E" w:rsidRDefault="00286EE7" w:rsidP="00286EE7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b/>
                <w:bCs/>
                <w:color w:val="70AD47" w:themeColor="accent6"/>
                <w:lang w:bidi="ar-SA"/>
              </w:rPr>
            </w:pPr>
            <w:r w:rsidRPr="0082675E">
              <w:rPr>
                <w:rFonts w:ascii="Rockwell" w:eastAsia="Times New Roman" w:hAnsi="Rockwell" w:cs="Calibri"/>
                <w:b/>
                <w:bCs/>
                <w:color w:val="70AD47" w:themeColor="accent6"/>
                <w:lang w:bidi="ar-SA"/>
              </w:rPr>
              <w:t>01/04/2024 - 16/04/2024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79A275" w14:textId="77777777" w:rsidR="00286EE7" w:rsidRPr="0082675E" w:rsidRDefault="00286EE7" w:rsidP="00286EE7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color w:val="70AD47" w:themeColor="accent6"/>
                <w:lang w:bidi="ar-SA"/>
              </w:rPr>
            </w:pPr>
            <w:r w:rsidRPr="0082675E">
              <w:rPr>
                <w:rFonts w:ascii="Rockwell" w:eastAsia="Times New Roman" w:hAnsi="Rockwell" w:cs="Calibri"/>
                <w:color w:val="70AD47" w:themeColor="accent6"/>
                <w:lang w:bidi="ar-SA"/>
              </w:rPr>
              <w:t>4250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5A3AB1" w14:textId="77777777" w:rsidR="00286EE7" w:rsidRPr="0082675E" w:rsidRDefault="00286EE7" w:rsidP="00286EE7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color w:val="70AD47" w:themeColor="accent6"/>
                <w:lang w:bidi="ar-SA"/>
              </w:rPr>
            </w:pPr>
            <w:r w:rsidRPr="0082675E">
              <w:rPr>
                <w:rFonts w:ascii="Rockwell" w:eastAsia="Times New Roman" w:hAnsi="Rockwell" w:cs="Calibri"/>
                <w:color w:val="70AD47" w:themeColor="accent6"/>
                <w:lang w:bidi="ar-SA"/>
              </w:rPr>
              <w:t>5990</w:t>
            </w:r>
          </w:p>
        </w:tc>
      </w:tr>
      <w:tr w:rsidR="0082675E" w:rsidRPr="0082675E" w14:paraId="49831C6C" w14:textId="77777777" w:rsidTr="00286EE7">
        <w:trPr>
          <w:trHeight w:val="300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D5CC60" w14:textId="77777777" w:rsidR="00286EE7" w:rsidRPr="0082675E" w:rsidRDefault="00286EE7" w:rsidP="00286EE7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b/>
                <w:bCs/>
                <w:color w:val="70AD47" w:themeColor="accent6"/>
                <w:lang w:bidi="ar-SA"/>
              </w:rPr>
            </w:pPr>
            <w:r w:rsidRPr="0082675E">
              <w:rPr>
                <w:rFonts w:ascii="Rockwell" w:eastAsia="Times New Roman" w:hAnsi="Rockwell" w:cs="Calibri"/>
                <w:b/>
                <w:bCs/>
                <w:color w:val="70AD47" w:themeColor="accent6"/>
                <w:lang w:bidi="ar-SA"/>
              </w:rPr>
              <w:t>17/04/2024 - 23/05/2024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0E44F0" w14:textId="77777777" w:rsidR="00286EE7" w:rsidRPr="0082675E" w:rsidRDefault="00286EE7" w:rsidP="00286EE7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color w:val="70AD47" w:themeColor="accent6"/>
                <w:lang w:bidi="ar-SA"/>
              </w:rPr>
            </w:pPr>
            <w:r w:rsidRPr="0082675E">
              <w:rPr>
                <w:rFonts w:ascii="Rockwell" w:eastAsia="Times New Roman" w:hAnsi="Rockwell" w:cs="Calibri"/>
                <w:color w:val="70AD47" w:themeColor="accent6"/>
                <w:lang w:bidi="ar-SA"/>
              </w:rPr>
              <w:t>4030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77584B" w14:textId="77777777" w:rsidR="00286EE7" w:rsidRPr="0082675E" w:rsidRDefault="00286EE7" w:rsidP="00286EE7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color w:val="70AD47" w:themeColor="accent6"/>
                <w:lang w:bidi="ar-SA"/>
              </w:rPr>
            </w:pPr>
            <w:r w:rsidRPr="0082675E">
              <w:rPr>
                <w:rFonts w:ascii="Rockwell" w:eastAsia="Times New Roman" w:hAnsi="Rockwell" w:cs="Calibri"/>
                <w:color w:val="70AD47" w:themeColor="accent6"/>
                <w:lang w:bidi="ar-SA"/>
              </w:rPr>
              <w:t>5610</w:t>
            </w:r>
          </w:p>
        </w:tc>
      </w:tr>
      <w:tr w:rsidR="0082675E" w:rsidRPr="0082675E" w14:paraId="78FB3956" w14:textId="77777777" w:rsidTr="00286EE7">
        <w:trPr>
          <w:trHeight w:val="300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E639A5" w14:textId="77777777" w:rsidR="00286EE7" w:rsidRPr="0082675E" w:rsidRDefault="00286EE7" w:rsidP="00286EE7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b/>
                <w:bCs/>
                <w:color w:val="70AD47" w:themeColor="accent6"/>
                <w:lang w:bidi="ar-SA"/>
              </w:rPr>
            </w:pPr>
            <w:r w:rsidRPr="0082675E">
              <w:rPr>
                <w:rFonts w:ascii="Rockwell" w:eastAsia="Times New Roman" w:hAnsi="Rockwell" w:cs="Calibri"/>
                <w:b/>
                <w:bCs/>
                <w:color w:val="70AD47" w:themeColor="accent6"/>
                <w:lang w:bidi="ar-SA"/>
              </w:rPr>
              <w:t>24/05/2024 - 28/05/2024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3E43B0" w14:textId="77777777" w:rsidR="00286EE7" w:rsidRPr="0082675E" w:rsidRDefault="00286EE7" w:rsidP="00286EE7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color w:val="70AD47" w:themeColor="accent6"/>
                <w:lang w:bidi="ar-SA"/>
              </w:rPr>
            </w:pPr>
            <w:r w:rsidRPr="0082675E">
              <w:rPr>
                <w:rFonts w:ascii="Rockwell" w:eastAsia="Times New Roman" w:hAnsi="Rockwell" w:cs="Calibri"/>
                <w:color w:val="70AD47" w:themeColor="accent6"/>
                <w:lang w:bidi="ar-SA"/>
              </w:rPr>
              <w:t>4050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B77B1F" w14:textId="77777777" w:rsidR="00286EE7" w:rsidRPr="0082675E" w:rsidRDefault="00286EE7" w:rsidP="00286EE7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color w:val="70AD47" w:themeColor="accent6"/>
                <w:lang w:bidi="ar-SA"/>
              </w:rPr>
            </w:pPr>
            <w:r w:rsidRPr="0082675E">
              <w:rPr>
                <w:rFonts w:ascii="Rockwell" w:eastAsia="Times New Roman" w:hAnsi="Rockwell" w:cs="Calibri"/>
                <w:color w:val="70AD47" w:themeColor="accent6"/>
                <w:lang w:bidi="ar-SA"/>
              </w:rPr>
              <w:t>5610</w:t>
            </w:r>
          </w:p>
        </w:tc>
      </w:tr>
      <w:tr w:rsidR="0082675E" w:rsidRPr="0082675E" w14:paraId="0902535F" w14:textId="77777777" w:rsidTr="00286EE7">
        <w:trPr>
          <w:trHeight w:val="300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D399CB" w14:textId="77777777" w:rsidR="00286EE7" w:rsidRPr="0082675E" w:rsidRDefault="00286EE7" w:rsidP="00286EE7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b/>
                <w:bCs/>
                <w:color w:val="70AD47" w:themeColor="accent6"/>
                <w:lang w:bidi="ar-SA"/>
              </w:rPr>
            </w:pPr>
            <w:r w:rsidRPr="0082675E">
              <w:rPr>
                <w:rFonts w:ascii="Rockwell" w:eastAsia="Times New Roman" w:hAnsi="Rockwell" w:cs="Calibri"/>
                <w:b/>
                <w:bCs/>
                <w:color w:val="70AD47" w:themeColor="accent6"/>
                <w:lang w:bidi="ar-SA"/>
              </w:rPr>
              <w:t>29/05/2024 - 25/06/2024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BFDCD5" w14:textId="77777777" w:rsidR="00286EE7" w:rsidRPr="0082675E" w:rsidRDefault="00286EE7" w:rsidP="00286EE7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color w:val="70AD47" w:themeColor="accent6"/>
                <w:lang w:bidi="ar-SA"/>
              </w:rPr>
            </w:pPr>
            <w:r w:rsidRPr="0082675E">
              <w:rPr>
                <w:rFonts w:ascii="Rockwell" w:eastAsia="Times New Roman" w:hAnsi="Rockwell" w:cs="Calibri"/>
                <w:color w:val="70AD47" w:themeColor="accent6"/>
                <w:lang w:bidi="ar-SA"/>
              </w:rPr>
              <w:t>3940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87BA4A" w14:textId="77777777" w:rsidR="00286EE7" w:rsidRPr="0082675E" w:rsidRDefault="00286EE7" w:rsidP="00286EE7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color w:val="70AD47" w:themeColor="accent6"/>
                <w:lang w:bidi="ar-SA"/>
              </w:rPr>
            </w:pPr>
            <w:r w:rsidRPr="0082675E">
              <w:rPr>
                <w:rFonts w:ascii="Rockwell" w:eastAsia="Times New Roman" w:hAnsi="Rockwell" w:cs="Calibri"/>
                <w:color w:val="70AD47" w:themeColor="accent6"/>
                <w:lang w:bidi="ar-SA"/>
              </w:rPr>
              <w:t>5395</w:t>
            </w:r>
          </w:p>
        </w:tc>
      </w:tr>
      <w:tr w:rsidR="0082675E" w:rsidRPr="0082675E" w14:paraId="2C85C587" w14:textId="77777777" w:rsidTr="00286EE7">
        <w:trPr>
          <w:trHeight w:val="300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45169D" w14:textId="77777777" w:rsidR="00286EE7" w:rsidRPr="0082675E" w:rsidRDefault="00286EE7" w:rsidP="00286EE7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b/>
                <w:bCs/>
                <w:color w:val="70AD47" w:themeColor="accent6"/>
                <w:lang w:bidi="ar-SA"/>
              </w:rPr>
            </w:pPr>
            <w:r w:rsidRPr="0082675E">
              <w:rPr>
                <w:rFonts w:ascii="Rockwell" w:eastAsia="Times New Roman" w:hAnsi="Rockwell" w:cs="Calibri"/>
                <w:b/>
                <w:bCs/>
                <w:color w:val="70AD47" w:themeColor="accent6"/>
                <w:lang w:bidi="ar-SA"/>
              </w:rPr>
              <w:t>26/06/2024 - 22/08/2024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815A3B" w14:textId="77777777" w:rsidR="00286EE7" w:rsidRPr="0082675E" w:rsidRDefault="00286EE7" w:rsidP="00286EE7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color w:val="70AD47" w:themeColor="accent6"/>
                <w:lang w:bidi="ar-SA"/>
              </w:rPr>
            </w:pPr>
            <w:r w:rsidRPr="0082675E">
              <w:rPr>
                <w:rFonts w:ascii="Rockwell" w:eastAsia="Times New Roman" w:hAnsi="Rockwell" w:cs="Calibri"/>
                <w:color w:val="70AD47" w:themeColor="accent6"/>
                <w:lang w:bidi="ar-SA"/>
              </w:rPr>
              <w:t>4050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6F5111" w14:textId="77777777" w:rsidR="00286EE7" w:rsidRPr="0082675E" w:rsidRDefault="00286EE7" w:rsidP="00286EE7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color w:val="70AD47" w:themeColor="accent6"/>
                <w:lang w:bidi="ar-SA"/>
              </w:rPr>
            </w:pPr>
            <w:r w:rsidRPr="0082675E">
              <w:rPr>
                <w:rFonts w:ascii="Rockwell" w:eastAsia="Times New Roman" w:hAnsi="Rockwell" w:cs="Calibri"/>
                <w:color w:val="70AD47" w:themeColor="accent6"/>
                <w:lang w:bidi="ar-SA"/>
              </w:rPr>
              <w:t>5610</w:t>
            </w:r>
          </w:p>
        </w:tc>
      </w:tr>
      <w:tr w:rsidR="0082675E" w:rsidRPr="0082675E" w14:paraId="6AE4C28B" w14:textId="77777777" w:rsidTr="00286EE7">
        <w:trPr>
          <w:trHeight w:val="300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F7A968" w14:textId="77777777" w:rsidR="00286EE7" w:rsidRPr="0082675E" w:rsidRDefault="00286EE7" w:rsidP="00286EE7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b/>
                <w:bCs/>
                <w:color w:val="70AD47" w:themeColor="accent6"/>
                <w:lang w:bidi="ar-SA"/>
              </w:rPr>
            </w:pPr>
            <w:r w:rsidRPr="0082675E">
              <w:rPr>
                <w:rFonts w:ascii="Rockwell" w:eastAsia="Times New Roman" w:hAnsi="Rockwell" w:cs="Calibri"/>
                <w:b/>
                <w:bCs/>
                <w:color w:val="70AD47" w:themeColor="accent6"/>
                <w:lang w:bidi="ar-SA"/>
              </w:rPr>
              <w:t>23/08/2024 - 03/09/2024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2ABAB3" w14:textId="77777777" w:rsidR="00286EE7" w:rsidRPr="0082675E" w:rsidRDefault="00286EE7" w:rsidP="00286EE7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color w:val="70AD47" w:themeColor="accent6"/>
                <w:lang w:bidi="ar-SA"/>
              </w:rPr>
            </w:pPr>
            <w:r w:rsidRPr="0082675E">
              <w:rPr>
                <w:rFonts w:ascii="Rockwell" w:eastAsia="Times New Roman" w:hAnsi="Rockwell" w:cs="Calibri"/>
                <w:color w:val="70AD47" w:themeColor="accent6"/>
                <w:lang w:bidi="ar-SA"/>
              </w:rPr>
              <w:t>4080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49162F" w14:textId="77777777" w:rsidR="00286EE7" w:rsidRPr="0082675E" w:rsidRDefault="00286EE7" w:rsidP="00286EE7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color w:val="70AD47" w:themeColor="accent6"/>
                <w:lang w:bidi="ar-SA"/>
              </w:rPr>
            </w:pPr>
            <w:r w:rsidRPr="0082675E">
              <w:rPr>
                <w:rFonts w:ascii="Rockwell" w:eastAsia="Times New Roman" w:hAnsi="Rockwell" w:cs="Calibri"/>
                <w:color w:val="70AD47" w:themeColor="accent6"/>
                <w:lang w:bidi="ar-SA"/>
              </w:rPr>
              <w:t>5675</w:t>
            </w:r>
          </w:p>
        </w:tc>
      </w:tr>
      <w:tr w:rsidR="0082675E" w:rsidRPr="0082675E" w14:paraId="6BDF1A1C" w14:textId="77777777" w:rsidTr="00286EE7">
        <w:trPr>
          <w:trHeight w:val="300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08348C" w14:textId="77777777" w:rsidR="00286EE7" w:rsidRPr="0082675E" w:rsidRDefault="00286EE7" w:rsidP="00286EE7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b/>
                <w:bCs/>
                <w:color w:val="70AD47" w:themeColor="accent6"/>
                <w:lang w:bidi="ar-SA"/>
              </w:rPr>
            </w:pPr>
            <w:r w:rsidRPr="0082675E">
              <w:rPr>
                <w:rFonts w:ascii="Rockwell" w:eastAsia="Times New Roman" w:hAnsi="Rockwell" w:cs="Calibri"/>
                <w:b/>
                <w:bCs/>
                <w:color w:val="70AD47" w:themeColor="accent6"/>
                <w:lang w:bidi="ar-SA"/>
              </w:rPr>
              <w:t xml:space="preserve">04/09/2024 - 17/09/2024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D4C7FD" w14:textId="77777777" w:rsidR="00286EE7" w:rsidRPr="0082675E" w:rsidRDefault="00286EE7" w:rsidP="00286EE7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color w:val="70AD47" w:themeColor="accent6"/>
                <w:lang w:bidi="ar-SA"/>
              </w:rPr>
            </w:pPr>
            <w:r w:rsidRPr="0082675E">
              <w:rPr>
                <w:rFonts w:ascii="Rockwell" w:eastAsia="Times New Roman" w:hAnsi="Rockwell" w:cs="Calibri"/>
                <w:color w:val="70AD47" w:themeColor="accent6"/>
                <w:lang w:bidi="ar-SA"/>
              </w:rPr>
              <w:t>4295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08E251" w14:textId="77777777" w:rsidR="00286EE7" w:rsidRPr="0082675E" w:rsidRDefault="00286EE7" w:rsidP="00286EE7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color w:val="70AD47" w:themeColor="accent6"/>
                <w:lang w:bidi="ar-SA"/>
              </w:rPr>
            </w:pPr>
            <w:r w:rsidRPr="0082675E">
              <w:rPr>
                <w:rFonts w:ascii="Rockwell" w:eastAsia="Times New Roman" w:hAnsi="Rockwell" w:cs="Calibri"/>
                <w:color w:val="70AD47" w:themeColor="accent6"/>
                <w:lang w:bidi="ar-SA"/>
              </w:rPr>
              <w:t>6055</w:t>
            </w:r>
          </w:p>
        </w:tc>
      </w:tr>
      <w:tr w:rsidR="0082675E" w:rsidRPr="0082675E" w14:paraId="5A32A13C" w14:textId="77777777" w:rsidTr="00286EE7">
        <w:trPr>
          <w:trHeight w:val="300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F99875" w14:textId="77777777" w:rsidR="00286EE7" w:rsidRPr="0082675E" w:rsidRDefault="00286EE7" w:rsidP="00286EE7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b/>
                <w:bCs/>
                <w:color w:val="70AD47" w:themeColor="accent6"/>
                <w:lang w:bidi="ar-SA"/>
              </w:rPr>
            </w:pPr>
            <w:r w:rsidRPr="0082675E">
              <w:rPr>
                <w:rFonts w:ascii="Rockwell" w:eastAsia="Times New Roman" w:hAnsi="Rockwell" w:cs="Calibri"/>
                <w:b/>
                <w:bCs/>
                <w:color w:val="70AD47" w:themeColor="accent6"/>
                <w:lang w:bidi="ar-SA"/>
              </w:rPr>
              <w:t>18/09/2024 - 01/10/2024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5ABD1C" w14:textId="77777777" w:rsidR="00286EE7" w:rsidRPr="0082675E" w:rsidRDefault="00286EE7" w:rsidP="00286EE7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color w:val="70AD47" w:themeColor="accent6"/>
                <w:lang w:bidi="ar-SA"/>
              </w:rPr>
            </w:pPr>
            <w:r w:rsidRPr="0082675E">
              <w:rPr>
                <w:rFonts w:ascii="Rockwell" w:eastAsia="Times New Roman" w:hAnsi="Rockwell" w:cs="Calibri"/>
                <w:color w:val="70AD47" w:themeColor="accent6"/>
                <w:lang w:bidi="ar-SA"/>
              </w:rPr>
              <w:t>4080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5B7A3" w14:textId="77777777" w:rsidR="00286EE7" w:rsidRPr="0082675E" w:rsidRDefault="00286EE7" w:rsidP="00286EE7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color w:val="70AD47" w:themeColor="accent6"/>
                <w:lang w:bidi="ar-SA"/>
              </w:rPr>
            </w:pPr>
            <w:r w:rsidRPr="0082675E">
              <w:rPr>
                <w:rFonts w:ascii="Rockwell" w:eastAsia="Times New Roman" w:hAnsi="Rockwell" w:cs="Calibri"/>
                <w:color w:val="70AD47" w:themeColor="accent6"/>
                <w:lang w:bidi="ar-SA"/>
              </w:rPr>
              <w:t>5675</w:t>
            </w:r>
          </w:p>
        </w:tc>
      </w:tr>
      <w:tr w:rsidR="0082675E" w:rsidRPr="0082675E" w14:paraId="7167E282" w14:textId="77777777" w:rsidTr="00286EE7">
        <w:trPr>
          <w:trHeight w:val="300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605D67" w14:textId="77777777" w:rsidR="00286EE7" w:rsidRPr="0082675E" w:rsidRDefault="00286EE7" w:rsidP="00286EE7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b/>
                <w:bCs/>
                <w:color w:val="70AD47" w:themeColor="accent6"/>
                <w:lang w:bidi="ar-SA"/>
              </w:rPr>
            </w:pPr>
            <w:r w:rsidRPr="0082675E">
              <w:rPr>
                <w:rFonts w:ascii="Rockwell" w:eastAsia="Times New Roman" w:hAnsi="Rockwell" w:cs="Calibri"/>
                <w:b/>
                <w:bCs/>
                <w:color w:val="70AD47" w:themeColor="accent6"/>
                <w:lang w:bidi="ar-SA"/>
              </w:rPr>
              <w:t>02/10/2024 - 08/10/2024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EC13C2" w14:textId="77777777" w:rsidR="00286EE7" w:rsidRPr="0082675E" w:rsidRDefault="00286EE7" w:rsidP="00286EE7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color w:val="70AD47" w:themeColor="accent6"/>
                <w:lang w:bidi="ar-SA"/>
              </w:rPr>
            </w:pPr>
            <w:r w:rsidRPr="0082675E">
              <w:rPr>
                <w:rFonts w:ascii="Rockwell" w:eastAsia="Times New Roman" w:hAnsi="Rockwell" w:cs="Calibri"/>
                <w:color w:val="70AD47" w:themeColor="accent6"/>
                <w:lang w:bidi="ar-SA"/>
              </w:rPr>
              <w:t>4295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BEBD10" w14:textId="77777777" w:rsidR="00286EE7" w:rsidRPr="0082675E" w:rsidRDefault="00286EE7" w:rsidP="00286EE7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color w:val="70AD47" w:themeColor="accent6"/>
                <w:lang w:bidi="ar-SA"/>
              </w:rPr>
            </w:pPr>
            <w:r w:rsidRPr="0082675E">
              <w:rPr>
                <w:rFonts w:ascii="Rockwell" w:eastAsia="Times New Roman" w:hAnsi="Rockwell" w:cs="Calibri"/>
                <w:color w:val="70AD47" w:themeColor="accent6"/>
                <w:lang w:bidi="ar-SA"/>
              </w:rPr>
              <w:t>6055</w:t>
            </w:r>
          </w:p>
        </w:tc>
      </w:tr>
      <w:tr w:rsidR="0082675E" w:rsidRPr="0082675E" w14:paraId="586A0BEB" w14:textId="77777777" w:rsidTr="00286EE7">
        <w:trPr>
          <w:trHeight w:val="300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6981F3" w14:textId="77777777" w:rsidR="00286EE7" w:rsidRPr="0082675E" w:rsidRDefault="00286EE7" w:rsidP="00286EE7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b/>
                <w:bCs/>
                <w:color w:val="70AD47" w:themeColor="accent6"/>
                <w:lang w:bidi="ar-SA"/>
              </w:rPr>
            </w:pPr>
            <w:r w:rsidRPr="0082675E">
              <w:rPr>
                <w:rFonts w:ascii="Rockwell" w:eastAsia="Times New Roman" w:hAnsi="Rockwell" w:cs="Calibri"/>
                <w:b/>
                <w:bCs/>
                <w:color w:val="70AD47" w:themeColor="accent6"/>
                <w:lang w:bidi="ar-SA"/>
              </w:rPr>
              <w:t>09/10/2024 - 22/10/2024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AB1056" w14:textId="77777777" w:rsidR="00286EE7" w:rsidRPr="0082675E" w:rsidRDefault="00286EE7" w:rsidP="00286EE7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color w:val="70AD47" w:themeColor="accent6"/>
                <w:lang w:bidi="ar-SA"/>
              </w:rPr>
            </w:pPr>
            <w:r w:rsidRPr="0082675E">
              <w:rPr>
                <w:rFonts w:ascii="Rockwell" w:eastAsia="Times New Roman" w:hAnsi="Rockwell" w:cs="Calibri"/>
                <w:color w:val="70AD47" w:themeColor="accent6"/>
                <w:lang w:bidi="ar-SA"/>
              </w:rPr>
              <w:t>4080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9E6A8B" w14:textId="77777777" w:rsidR="00286EE7" w:rsidRPr="0082675E" w:rsidRDefault="00286EE7" w:rsidP="00286EE7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color w:val="70AD47" w:themeColor="accent6"/>
                <w:lang w:bidi="ar-SA"/>
              </w:rPr>
            </w:pPr>
            <w:r w:rsidRPr="0082675E">
              <w:rPr>
                <w:rFonts w:ascii="Rockwell" w:eastAsia="Times New Roman" w:hAnsi="Rockwell" w:cs="Calibri"/>
                <w:color w:val="70AD47" w:themeColor="accent6"/>
                <w:lang w:bidi="ar-SA"/>
              </w:rPr>
              <w:t>5675</w:t>
            </w:r>
          </w:p>
        </w:tc>
      </w:tr>
      <w:tr w:rsidR="0082675E" w:rsidRPr="0082675E" w14:paraId="20F4CADA" w14:textId="77777777" w:rsidTr="00286EE7">
        <w:trPr>
          <w:trHeight w:val="300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5823C4" w14:textId="77777777" w:rsidR="00286EE7" w:rsidRPr="006A7B77" w:rsidRDefault="00286EE7" w:rsidP="00286EE7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b/>
                <w:bCs/>
                <w:color w:val="70AD47" w:themeColor="accent6"/>
                <w:lang w:bidi="ar-SA"/>
              </w:rPr>
            </w:pPr>
            <w:r w:rsidRPr="006A7B77">
              <w:rPr>
                <w:rFonts w:ascii="Rockwell" w:eastAsia="Times New Roman" w:hAnsi="Rockwell" w:cs="Calibri"/>
                <w:b/>
                <w:bCs/>
                <w:color w:val="70AD47" w:themeColor="accent6"/>
                <w:lang w:bidi="ar-SA"/>
              </w:rPr>
              <w:t>23/10/2024 - 05/11/2024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610301" w14:textId="77777777" w:rsidR="00286EE7" w:rsidRPr="006A7B77" w:rsidRDefault="00286EE7" w:rsidP="00286EE7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color w:val="70AD47" w:themeColor="accent6"/>
                <w:lang w:bidi="ar-SA"/>
              </w:rPr>
            </w:pPr>
            <w:r w:rsidRPr="006A7B77">
              <w:rPr>
                <w:rFonts w:ascii="Rockwell" w:eastAsia="Times New Roman" w:hAnsi="Rockwell" w:cs="Calibri"/>
                <w:color w:val="70AD47" w:themeColor="accent6"/>
                <w:lang w:bidi="ar-SA"/>
              </w:rPr>
              <w:t>4295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BCE6F3" w14:textId="77777777" w:rsidR="00286EE7" w:rsidRPr="006A7B77" w:rsidRDefault="00286EE7" w:rsidP="00286EE7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color w:val="70AD47" w:themeColor="accent6"/>
                <w:lang w:bidi="ar-SA"/>
              </w:rPr>
            </w:pPr>
            <w:r w:rsidRPr="006A7B77">
              <w:rPr>
                <w:rFonts w:ascii="Rockwell" w:eastAsia="Times New Roman" w:hAnsi="Rockwell" w:cs="Calibri"/>
                <w:color w:val="70AD47" w:themeColor="accent6"/>
                <w:lang w:bidi="ar-SA"/>
              </w:rPr>
              <w:t>6055</w:t>
            </w:r>
          </w:p>
        </w:tc>
      </w:tr>
      <w:tr w:rsidR="0082675E" w:rsidRPr="0082675E" w14:paraId="288C5066" w14:textId="77777777" w:rsidTr="00286EE7">
        <w:trPr>
          <w:trHeight w:val="300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16C71D" w14:textId="77777777" w:rsidR="00286EE7" w:rsidRPr="006A7B77" w:rsidRDefault="00286EE7" w:rsidP="00286EE7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b/>
                <w:bCs/>
                <w:color w:val="70AD47" w:themeColor="accent6"/>
                <w:lang w:bidi="ar-SA"/>
              </w:rPr>
            </w:pPr>
            <w:r w:rsidRPr="006A7B77">
              <w:rPr>
                <w:rFonts w:ascii="Rockwell" w:eastAsia="Times New Roman" w:hAnsi="Rockwell" w:cs="Calibri"/>
                <w:b/>
                <w:bCs/>
                <w:color w:val="70AD47" w:themeColor="accent6"/>
                <w:lang w:bidi="ar-SA"/>
              </w:rPr>
              <w:t>06/11/2024 - 07/11/2024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E18D0A" w14:textId="77777777" w:rsidR="00286EE7" w:rsidRPr="006A7B77" w:rsidRDefault="00286EE7" w:rsidP="00286EE7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color w:val="70AD47" w:themeColor="accent6"/>
                <w:lang w:bidi="ar-SA"/>
              </w:rPr>
            </w:pPr>
            <w:r w:rsidRPr="006A7B77">
              <w:rPr>
                <w:rFonts w:ascii="Rockwell" w:eastAsia="Times New Roman" w:hAnsi="Rockwell" w:cs="Calibri"/>
                <w:color w:val="70AD47" w:themeColor="accent6"/>
                <w:lang w:bidi="ar-SA"/>
              </w:rPr>
              <w:t>4515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EC6285" w14:textId="77777777" w:rsidR="00286EE7" w:rsidRPr="006A7B77" w:rsidRDefault="00286EE7" w:rsidP="00286EE7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color w:val="70AD47" w:themeColor="accent6"/>
                <w:lang w:bidi="ar-SA"/>
              </w:rPr>
            </w:pPr>
            <w:r w:rsidRPr="006A7B77">
              <w:rPr>
                <w:rFonts w:ascii="Rockwell" w:eastAsia="Times New Roman" w:hAnsi="Rockwell" w:cs="Calibri"/>
                <w:color w:val="70AD47" w:themeColor="accent6"/>
                <w:lang w:bidi="ar-SA"/>
              </w:rPr>
              <w:t>6380</w:t>
            </w:r>
          </w:p>
        </w:tc>
      </w:tr>
      <w:tr w:rsidR="0082675E" w:rsidRPr="0082675E" w14:paraId="2C8726E7" w14:textId="77777777" w:rsidTr="00286EE7">
        <w:trPr>
          <w:trHeight w:val="300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F528DB" w14:textId="77777777" w:rsidR="00286EE7" w:rsidRPr="006A7B77" w:rsidRDefault="00286EE7" w:rsidP="00286EE7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b/>
                <w:bCs/>
                <w:color w:val="70AD47" w:themeColor="accent6"/>
                <w:lang w:bidi="ar-SA"/>
              </w:rPr>
            </w:pPr>
            <w:r w:rsidRPr="006A7B77">
              <w:rPr>
                <w:rFonts w:ascii="Rockwell" w:eastAsia="Times New Roman" w:hAnsi="Rockwell" w:cs="Calibri"/>
                <w:b/>
                <w:bCs/>
                <w:color w:val="70AD47" w:themeColor="accent6"/>
                <w:lang w:bidi="ar-SA"/>
              </w:rPr>
              <w:t>08/11/2024 - 26/11/2024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2D1E32" w14:textId="77777777" w:rsidR="00286EE7" w:rsidRPr="006A7B77" w:rsidRDefault="00286EE7" w:rsidP="00286EE7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color w:val="70AD47" w:themeColor="accent6"/>
                <w:lang w:bidi="ar-SA"/>
              </w:rPr>
            </w:pPr>
            <w:r w:rsidRPr="006A7B77">
              <w:rPr>
                <w:rFonts w:ascii="Rockwell" w:eastAsia="Times New Roman" w:hAnsi="Rockwell" w:cs="Calibri"/>
                <w:color w:val="70AD47" w:themeColor="accent6"/>
                <w:lang w:bidi="ar-SA"/>
              </w:rPr>
              <w:t>4445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EC2654" w14:textId="77777777" w:rsidR="00286EE7" w:rsidRPr="006A7B77" w:rsidRDefault="00286EE7" w:rsidP="00286EE7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color w:val="70AD47" w:themeColor="accent6"/>
                <w:lang w:bidi="ar-SA"/>
              </w:rPr>
            </w:pPr>
            <w:r w:rsidRPr="006A7B77">
              <w:rPr>
                <w:rFonts w:ascii="Rockwell" w:eastAsia="Times New Roman" w:hAnsi="Rockwell" w:cs="Calibri"/>
                <w:color w:val="70AD47" w:themeColor="accent6"/>
                <w:lang w:bidi="ar-SA"/>
              </w:rPr>
              <w:t>6235</w:t>
            </w:r>
          </w:p>
        </w:tc>
      </w:tr>
      <w:tr w:rsidR="0082675E" w:rsidRPr="0082675E" w14:paraId="4B0D817F" w14:textId="77777777" w:rsidTr="00286EE7">
        <w:trPr>
          <w:trHeight w:val="300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EC4335" w14:textId="77777777" w:rsidR="00286EE7" w:rsidRPr="006A7B77" w:rsidRDefault="00286EE7" w:rsidP="00286EE7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b/>
                <w:bCs/>
                <w:color w:val="70AD47" w:themeColor="accent6"/>
                <w:lang w:bidi="ar-SA"/>
              </w:rPr>
            </w:pPr>
            <w:r w:rsidRPr="006A7B77">
              <w:rPr>
                <w:rFonts w:ascii="Rockwell" w:eastAsia="Times New Roman" w:hAnsi="Rockwell" w:cs="Calibri"/>
                <w:b/>
                <w:bCs/>
                <w:color w:val="70AD47" w:themeColor="accent6"/>
                <w:lang w:bidi="ar-SA"/>
              </w:rPr>
              <w:t>27/11/2024 - 03/12/2024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DB398C" w14:textId="77777777" w:rsidR="00286EE7" w:rsidRPr="006A7B77" w:rsidRDefault="00286EE7" w:rsidP="00286EE7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color w:val="70AD47" w:themeColor="accent6"/>
                <w:lang w:bidi="ar-SA"/>
              </w:rPr>
            </w:pPr>
            <w:r w:rsidRPr="006A7B77">
              <w:rPr>
                <w:rFonts w:ascii="Rockwell" w:eastAsia="Times New Roman" w:hAnsi="Rockwell" w:cs="Calibri"/>
                <w:color w:val="70AD47" w:themeColor="accent6"/>
                <w:lang w:bidi="ar-SA"/>
              </w:rPr>
              <w:t>4010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3B7BE8" w14:textId="77777777" w:rsidR="00286EE7" w:rsidRPr="006A7B77" w:rsidRDefault="00286EE7" w:rsidP="00286EE7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color w:val="70AD47" w:themeColor="accent6"/>
                <w:lang w:bidi="ar-SA"/>
              </w:rPr>
            </w:pPr>
            <w:r w:rsidRPr="006A7B77">
              <w:rPr>
                <w:rFonts w:ascii="Rockwell" w:eastAsia="Times New Roman" w:hAnsi="Rockwell" w:cs="Calibri"/>
                <w:color w:val="70AD47" w:themeColor="accent6"/>
                <w:lang w:bidi="ar-SA"/>
              </w:rPr>
              <w:t>5525</w:t>
            </w:r>
          </w:p>
        </w:tc>
      </w:tr>
      <w:tr w:rsidR="0082675E" w:rsidRPr="0082675E" w14:paraId="7B5C6D56" w14:textId="77777777" w:rsidTr="00286EE7">
        <w:trPr>
          <w:trHeight w:val="300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2DB5AF" w14:textId="77777777" w:rsidR="00286EE7" w:rsidRPr="006A7B77" w:rsidRDefault="00286EE7" w:rsidP="00286EE7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b/>
                <w:bCs/>
                <w:color w:val="70AD47" w:themeColor="accent6"/>
                <w:lang w:bidi="ar-SA"/>
              </w:rPr>
            </w:pPr>
            <w:r w:rsidRPr="006A7B77">
              <w:rPr>
                <w:rFonts w:ascii="Rockwell" w:eastAsia="Times New Roman" w:hAnsi="Rockwell" w:cs="Calibri"/>
                <w:b/>
                <w:bCs/>
                <w:color w:val="70AD47" w:themeColor="accent6"/>
                <w:lang w:bidi="ar-SA"/>
              </w:rPr>
              <w:t>04/12/2024 - 17/12/2024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9FDE87" w14:textId="77777777" w:rsidR="00286EE7" w:rsidRPr="006A7B77" w:rsidRDefault="00286EE7" w:rsidP="00286EE7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color w:val="70AD47" w:themeColor="accent6"/>
                <w:lang w:bidi="ar-SA"/>
              </w:rPr>
            </w:pPr>
            <w:r w:rsidRPr="006A7B77">
              <w:rPr>
                <w:rFonts w:ascii="Rockwell" w:eastAsia="Times New Roman" w:hAnsi="Rockwell" w:cs="Calibri"/>
                <w:color w:val="70AD47" w:themeColor="accent6"/>
                <w:lang w:bidi="ar-SA"/>
              </w:rPr>
              <w:t>3900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28C6B9" w14:textId="77777777" w:rsidR="00286EE7" w:rsidRPr="006A7B77" w:rsidRDefault="00286EE7" w:rsidP="00286EE7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color w:val="70AD47" w:themeColor="accent6"/>
                <w:lang w:bidi="ar-SA"/>
              </w:rPr>
            </w:pPr>
            <w:r w:rsidRPr="006A7B77">
              <w:rPr>
                <w:rFonts w:ascii="Rockwell" w:eastAsia="Times New Roman" w:hAnsi="Rockwell" w:cs="Calibri"/>
                <w:color w:val="70AD47" w:themeColor="accent6"/>
                <w:lang w:bidi="ar-SA"/>
              </w:rPr>
              <w:t>5310</w:t>
            </w:r>
          </w:p>
        </w:tc>
      </w:tr>
      <w:tr w:rsidR="00963B1A" w:rsidRPr="00963B1A" w14:paraId="577BF0FB" w14:textId="77777777" w:rsidTr="00963B1A">
        <w:trPr>
          <w:trHeight w:val="300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F13C5D" w14:textId="77777777" w:rsidR="00963B1A" w:rsidRPr="006A7B77" w:rsidRDefault="00963B1A" w:rsidP="00963B1A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b/>
                <w:bCs/>
                <w:color w:val="70AD47" w:themeColor="accent6"/>
                <w:lang w:bidi="ar-SA"/>
              </w:rPr>
            </w:pPr>
            <w:r w:rsidRPr="006A7B77">
              <w:rPr>
                <w:rFonts w:ascii="Rockwell" w:eastAsia="Times New Roman" w:hAnsi="Rockwell" w:cs="Calibri"/>
                <w:b/>
                <w:bCs/>
                <w:color w:val="70AD47" w:themeColor="accent6"/>
                <w:lang w:bidi="ar-SA"/>
              </w:rPr>
              <w:t>18/12/2024 - 07/01/2025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A577E0" w14:textId="77777777" w:rsidR="00963B1A" w:rsidRPr="006A7B77" w:rsidRDefault="00963B1A" w:rsidP="00963B1A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color w:val="70AD47" w:themeColor="accent6"/>
                <w:lang w:bidi="ar-SA"/>
              </w:rPr>
            </w:pPr>
            <w:r w:rsidRPr="006A7B77">
              <w:rPr>
                <w:rFonts w:ascii="Rockwell" w:eastAsia="Times New Roman" w:hAnsi="Rockwell" w:cs="Calibri"/>
                <w:color w:val="70AD47" w:themeColor="accent6"/>
                <w:lang w:bidi="ar-SA"/>
              </w:rPr>
              <w:t>4010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F4C023" w14:textId="77777777" w:rsidR="00963B1A" w:rsidRPr="006A7B77" w:rsidRDefault="00963B1A" w:rsidP="00963B1A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color w:val="70AD47" w:themeColor="accent6"/>
                <w:lang w:bidi="ar-SA"/>
              </w:rPr>
            </w:pPr>
            <w:r w:rsidRPr="006A7B77">
              <w:rPr>
                <w:rFonts w:ascii="Rockwell" w:eastAsia="Times New Roman" w:hAnsi="Rockwell" w:cs="Calibri"/>
                <w:color w:val="70AD47" w:themeColor="accent6"/>
                <w:lang w:bidi="ar-SA"/>
              </w:rPr>
              <w:t>5525</w:t>
            </w:r>
          </w:p>
        </w:tc>
      </w:tr>
      <w:tr w:rsidR="00963B1A" w:rsidRPr="00963B1A" w14:paraId="7A237EEB" w14:textId="77777777" w:rsidTr="00963B1A">
        <w:trPr>
          <w:trHeight w:val="300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D8A719" w14:textId="77777777" w:rsidR="00963B1A" w:rsidRPr="006A7B77" w:rsidRDefault="00963B1A" w:rsidP="00963B1A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b/>
                <w:bCs/>
                <w:color w:val="70AD47" w:themeColor="accent6"/>
                <w:lang w:bidi="ar-SA"/>
              </w:rPr>
            </w:pPr>
            <w:r w:rsidRPr="006A7B77">
              <w:rPr>
                <w:rFonts w:ascii="Rockwell" w:eastAsia="Times New Roman" w:hAnsi="Rockwell" w:cs="Calibri"/>
                <w:b/>
                <w:bCs/>
                <w:color w:val="70AD47" w:themeColor="accent6"/>
                <w:lang w:bidi="ar-SA"/>
              </w:rPr>
              <w:t>08/01/2024 - 04/02/2025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8F42B9" w14:textId="77777777" w:rsidR="00963B1A" w:rsidRPr="006A7B77" w:rsidRDefault="00963B1A" w:rsidP="00963B1A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color w:val="70AD47" w:themeColor="accent6"/>
                <w:lang w:bidi="ar-SA"/>
              </w:rPr>
            </w:pPr>
            <w:r w:rsidRPr="006A7B77">
              <w:rPr>
                <w:rFonts w:ascii="Rockwell" w:eastAsia="Times New Roman" w:hAnsi="Rockwell" w:cs="Calibri"/>
                <w:color w:val="70AD47" w:themeColor="accent6"/>
                <w:lang w:bidi="ar-SA"/>
              </w:rPr>
              <w:t>3900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FF887A" w14:textId="77777777" w:rsidR="00963B1A" w:rsidRPr="006A7B77" w:rsidRDefault="00963B1A" w:rsidP="00963B1A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color w:val="70AD47" w:themeColor="accent6"/>
                <w:lang w:bidi="ar-SA"/>
              </w:rPr>
            </w:pPr>
            <w:r w:rsidRPr="006A7B77">
              <w:rPr>
                <w:rFonts w:ascii="Rockwell" w:eastAsia="Times New Roman" w:hAnsi="Rockwell" w:cs="Calibri"/>
                <w:color w:val="70AD47" w:themeColor="accent6"/>
                <w:lang w:bidi="ar-SA"/>
              </w:rPr>
              <w:t>5310</w:t>
            </w:r>
          </w:p>
        </w:tc>
      </w:tr>
      <w:tr w:rsidR="00963B1A" w:rsidRPr="00963B1A" w14:paraId="735067D1" w14:textId="77777777" w:rsidTr="00963B1A">
        <w:trPr>
          <w:trHeight w:val="300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C8EBF7" w14:textId="77777777" w:rsidR="00963B1A" w:rsidRPr="006A7B77" w:rsidRDefault="00963B1A" w:rsidP="00963B1A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b/>
                <w:bCs/>
                <w:color w:val="70AD47" w:themeColor="accent6"/>
                <w:lang w:bidi="ar-SA"/>
              </w:rPr>
            </w:pPr>
            <w:r w:rsidRPr="006A7B77">
              <w:rPr>
                <w:rFonts w:ascii="Rockwell" w:eastAsia="Times New Roman" w:hAnsi="Rockwell" w:cs="Calibri"/>
                <w:b/>
                <w:bCs/>
                <w:color w:val="70AD47" w:themeColor="accent6"/>
                <w:lang w:bidi="ar-SA"/>
              </w:rPr>
              <w:t>05/02/2025 - 20/02/2025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114077" w14:textId="77777777" w:rsidR="00963B1A" w:rsidRPr="006A7B77" w:rsidRDefault="00963B1A" w:rsidP="00963B1A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color w:val="70AD47" w:themeColor="accent6"/>
                <w:lang w:bidi="ar-SA"/>
              </w:rPr>
            </w:pPr>
            <w:r w:rsidRPr="006A7B77">
              <w:rPr>
                <w:rFonts w:ascii="Rockwell" w:eastAsia="Times New Roman" w:hAnsi="Rockwell" w:cs="Calibri"/>
                <w:color w:val="70AD47" w:themeColor="accent6"/>
                <w:lang w:bidi="ar-SA"/>
              </w:rPr>
              <w:t>4010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E2F7FC" w14:textId="77777777" w:rsidR="00963B1A" w:rsidRPr="006A7B77" w:rsidRDefault="00963B1A" w:rsidP="00963B1A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color w:val="70AD47" w:themeColor="accent6"/>
                <w:lang w:bidi="ar-SA"/>
              </w:rPr>
            </w:pPr>
            <w:r w:rsidRPr="006A7B77">
              <w:rPr>
                <w:rFonts w:ascii="Rockwell" w:eastAsia="Times New Roman" w:hAnsi="Rockwell" w:cs="Calibri"/>
                <w:color w:val="70AD47" w:themeColor="accent6"/>
                <w:lang w:bidi="ar-SA"/>
              </w:rPr>
              <w:t>5525</w:t>
            </w:r>
          </w:p>
        </w:tc>
      </w:tr>
      <w:tr w:rsidR="00963B1A" w:rsidRPr="00963B1A" w14:paraId="73CC7A67" w14:textId="77777777" w:rsidTr="00963B1A">
        <w:trPr>
          <w:trHeight w:val="300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ABC4FE" w14:textId="77777777" w:rsidR="00963B1A" w:rsidRPr="006A7B77" w:rsidRDefault="00963B1A" w:rsidP="00963B1A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b/>
                <w:bCs/>
                <w:color w:val="70AD47" w:themeColor="accent6"/>
                <w:lang w:bidi="ar-SA"/>
              </w:rPr>
            </w:pPr>
            <w:r w:rsidRPr="006A7B77">
              <w:rPr>
                <w:rFonts w:ascii="Rockwell" w:eastAsia="Times New Roman" w:hAnsi="Rockwell" w:cs="Calibri"/>
                <w:b/>
                <w:bCs/>
                <w:color w:val="70AD47" w:themeColor="accent6"/>
                <w:lang w:bidi="ar-SA"/>
              </w:rPr>
              <w:t>21/02/2025 - 11/03/2025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B13F15" w14:textId="77777777" w:rsidR="00963B1A" w:rsidRPr="006A7B77" w:rsidRDefault="00963B1A" w:rsidP="00963B1A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color w:val="70AD47" w:themeColor="accent6"/>
                <w:lang w:bidi="ar-SA"/>
              </w:rPr>
            </w:pPr>
            <w:r w:rsidRPr="006A7B77">
              <w:rPr>
                <w:rFonts w:ascii="Rockwell" w:eastAsia="Times New Roman" w:hAnsi="Rockwell" w:cs="Calibri"/>
                <w:color w:val="70AD47" w:themeColor="accent6"/>
                <w:lang w:bidi="ar-SA"/>
              </w:rPr>
              <w:t>3995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CDD762" w14:textId="77777777" w:rsidR="00963B1A" w:rsidRPr="006A7B77" w:rsidRDefault="00963B1A" w:rsidP="00963B1A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color w:val="70AD47" w:themeColor="accent6"/>
                <w:lang w:bidi="ar-SA"/>
              </w:rPr>
            </w:pPr>
            <w:r w:rsidRPr="006A7B77">
              <w:rPr>
                <w:rFonts w:ascii="Rockwell" w:eastAsia="Times New Roman" w:hAnsi="Rockwell" w:cs="Calibri"/>
                <w:color w:val="70AD47" w:themeColor="accent6"/>
                <w:lang w:bidi="ar-SA"/>
              </w:rPr>
              <w:t>5525</w:t>
            </w:r>
          </w:p>
        </w:tc>
      </w:tr>
      <w:tr w:rsidR="00963B1A" w:rsidRPr="00963B1A" w14:paraId="1D5A2D00" w14:textId="77777777" w:rsidTr="00963B1A">
        <w:trPr>
          <w:trHeight w:val="300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80BD48" w14:textId="77777777" w:rsidR="00963B1A" w:rsidRPr="006A7B77" w:rsidRDefault="00963B1A" w:rsidP="00963B1A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b/>
                <w:bCs/>
                <w:color w:val="70AD47" w:themeColor="accent6"/>
                <w:lang w:bidi="ar-SA"/>
              </w:rPr>
            </w:pPr>
            <w:r w:rsidRPr="006A7B77">
              <w:rPr>
                <w:rFonts w:ascii="Rockwell" w:eastAsia="Times New Roman" w:hAnsi="Rockwell" w:cs="Calibri"/>
                <w:b/>
                <w:bCs/>
                <w:color w:val="70AD47" w:themeColor="accent6"/>
                <w:lang w:bidi="ar-SA"/>
              </w:rPr>
              <w:t>12/03/2025 - 20/03/2025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EA158D" w14:textId="77777777" w:rsidR="00963B1A" w:rsidRPr="006A7B77" w:rsidRDefault="00963B1A" w:rsidP="00963B1A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color w:val="70AD47" w:themeColor="accent6"/>
                <w:lang w:bidi="ar-SA"/>
              </w:rPr>
            </w:pPr>
            <w:r w:rsidRPr="006A7B77">
              <w:rPr>
                <w:rFonts w:ascii="Rockwell" w:eastAsia="Times New Roman" w:hAnsi="Rockwell" w:cs="Calibri"/>
                <w:color w:val="70AD47" w:themeColor="accent6"/>
                <w:lang w:bidi="ar-SA"/>
              </w:rPr>
              <w:t>4430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498403" w14:textId="77777777" w:rsidR="00963B1A" w:rsidRPr="006A7B77" w:rsidRDefault="00963B1A" w:rsidP="00963B1A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color w:val="70AD47" w:themeColor="accent6"/>
                <w:lang w:bidi="ar-SA"/>
              </w:rPr>
            </w:pPr>
            <w:r w:rsidRPr="006A7B77">
              <w:rPr>
                <w:rFonts w:ascii="Rockwell" w:eastAsia="Times New Roman" w:hAnsi="Rockwell" w:cs="Calibri"/>
                <w:color w:val="70AD47" w:themeColor="accent6"/>
                <w:lang w:bidi="ar-SA"/>
              </w:rPr>
              <w:t>6235</w:t>
            </w:r>
          </w:p>
        </w:tc>
      </w:tr>
    </w:tbl>
    <w:p w14:paraId="55DA24DE" w14:textId="77777777" w:rsidR="0098001F" w:rsidRPr="00963B1A" w:rsidRDefault="0098001F" w:rsidP="00FD2992">
      <w:pPr>
        <w:widowControl/>
        <w:pBdr>
          <w:bottom w:val="single" w:sz="4" w:space="1" w:color="auto"/>
        </w:pBdr>
        <w:kinsoku w:val="0"/>
        <w:overflowPunct w:val="0"/>
        <w:adjustRightInd w:val="0"/>
        <w:jc w:val="both"/>
        <w:rPr>
          <w:rFonts w:ascii="Rockwell" w:hAnsi="Rockwell" w:cs="Calibri Light"/>
          <w:b/>
          <w:bCs/>
          <w:color w:val="FF0000"/>
        </w:rPr>
      </w:pPr>
    </w:p>
    <w:p w14:paraId="253CEAED" w14:textId="77777777" w:rsidR="0098001F" w:rsidRPr="00963B1A" w:rsidRDefault="0098001F" w:rsidP="00FD2992">
      <w:pPr>
        <w:widowControl/>
        <w:pBdr>
          <w:bottom w:val="single" w:sz="4" w:space="1" w:color="auto"/>
        </w:pBdr>
        <w:kinsoku w:val="0"/>
        <w:overflowPunct w:val="0"/>
        <w:adjustRightInd w:val="0"/>
        <w:jc w:val="both"/>
        <w:rPr>
          <w:rFonts w:ascii="Rockwell" w:hAnsi="Rockwell" w:cs="Calibri Light"/>
          <w:b/>
          <w:bCs/>
          <w:color w:val="FF0000"/>
        </w:rPr>
      </w:pPr>
    </w:p>
    <w:p w14:paraId="2FD71FC5" w14:textId="77777777" w:rsidR="0098001F" w:rsidRDefault="0098001F" w:rsidP="00FD2992">
      <w:pPr>
        <w:widowControl/>
        <w:pBdr>
          <w:bottom w:val="single" w:sz="4" w:space="1" w:color="auto"/>
        </w:pBdr>
        <w:kinsoku w:val="0"/>
        <w:overflowPunct w:val="0"/>
        <w:adjustRightInd w:val="0"/>
        <w:jc w:val="both"/>
        <w:rPr>
          <w:rFonts w:ascii="Rockwell" w:hAnsi="Rockwell" w:cs="Calibri Light"/>
          <w:b/>
          <w:bCs/>
          <w:color w:val="000000" w:themeColor="text1"/>
        </w:rPr>
      </w:pPr>
    </w:p>
    <w:p w14:paraId="6980C2BE" w14:textId="77777777" w:rsidR="0098001F" w:rsidRDefault="0098001F" w:rsidP="00FD2992">
      <w:pPr>
        <w:widowControl/>
        <w:pBdr>
          <w:bottom w:val="single" w:sz="4" w:space="1" w:color="auto"/>
        </w:pBdr>
        <w:kinsoku w:val="0"/>
        <w:overflowPunct w:val="0"/>
        <w:adjustRightInd w:val="0"/>
        <w:jc w:val="both"/>
        <w:rPr>
          <w:rFonts w:ascii="Rockwell" w:hAnsi="Rockwell" w:cs="Calibri Light"/>
          <w:b/>
          <w:bCs/>
          <w:color w:val="000000" w:themeColor="text1"/>
        </w:rPr>
      </w:pPr>
    </w:p>
    <w:p w14:paraId="42AE5DEB" w14:textId="0B65088F" w:rsidR="0098001F" w:rsidRDefault="00D42692" w:rsidP="00FD2992">
      <w:pPr>
        <w:widowControl/>
        <w:pBdr>
          <w:bottom w:val="single" w:sz="4" w:space="1" w:color="auto"/>
        </w:pBdr>
        <w:kinsoku w:val="0"/>
        <w:overflowPunct w:val="0"/>
        <w:adjustRightInd w:val="0"/>
        <w:jc w:val="both"/>
        <w:rPr>
          <w:rFonts w:ascii="Rockwell" w:hAnsi="Rockwell" w:cs="Calibri Light"/>
          <w:b/>
          <w:bCs/>
          <w:color w:val="000000" w:themeColor="text1"/>
        </w:rPr>
      </w:pPr>
      <w:r>
        <w:rPr>
          <w:rFonts w:ascii="Rockwell" w:hAnsi="Rockwell" w:cs="Calibri Light"/>
          <w:b/>
          <w:bCs/>
          <w:color w:val="000000" w:themeColor="text1"/>
        </w:rPr>
        <w:t>Hoteles previstos o similares:</w:t>
      </w:r>
    </w:p>
    <w:p w14:paraId="19744767" w14:textId="77777777" w:rsidR="00937204" w:rsidRDefault="00937204" w:rsidP="00FD2992">
      <w:pPr>
        <w:widowControl/>
        <w:pBdr>
          <w:bottom w:val="single" w:sz="4" w:space="1" w:color="auto"/>
        </w:pBdr>
        <w:kinsoku w:val="0"/>
        <w:overflowPunct w:val="0"/>
        <w:adjustRightInd w:val="0"/>
        <w:jc w:val="both"/>
        <w:rPr>
          <w:rFonts w:ascii="Rockwell" w:hAnsi="Rockwell" w:cs="Calibri Light"/>
          <w:b/>
          <w:bCs/>
          <w:color w:val="000000" w:themeColor="text1"/>
        </w:rPr>
      </w:pPr>
    </w:p>
    <w:tbl>
      <w:tblPr>
        <w:tblW w:w="7150" w:type="dxa"/>
        <w:tblInd w:w="70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9"/>
        <w:gridCol w:w="940"/>
        <w:gridCol w:w="5041"/>
      </w:tblGrid>
      <w:tr w:rsidR="00937204" w:rsidRPr="00F42D6C" w14:paraId="113758AF" w14:textId="77777777" w:rsidTr="00C23F6B">
        <w:trPr>
          <w:trHeight w:val="655"/>
        </w:trPr>
        <w:tc>
          <w:tcPr>
            <w:tcW w:w="0" w:type="auto"/>
            <w:shd w:val="clear" w:color="auto" w:fill="auto"/>
            <w:vAlign w:val="center"/>
            <w:hideMark/>
          </w:tcPr>
          <w:p w14:paraId="215F9FC6" w14:textId="77777777" w:rsidR="00937204" w:rsidRPr="00F42D6C" w:rsidRDefault="00937204" w:rsidP="00C23F6B">
            <w:pPr>
              <w:jc w:val="both"/>
              <w:rPr>
                <w:rFonts w:ascii="Rockwell" w:eastAsia="Times New Roman" w:hAnsi="Rockwell" w:cs="Calibri Light"/>
                <w:b/>
                <w:bCs/>
                <w:color w:val="000000" w:themeColor="text1"/>
              </w:rPr>
            </w:pPr>
            <w:r w:rsidRPr="00F42D6C">
              <w:rPr>
                <w:rFonts w:ascii="Rockwell" w:eastAsia="Times New Roman" w:hAnsi="Rockwell" w:cs="Calibri Light"/>
                <w:b/>
                <w:bCs/>
                <w:color w:val="000000" w:themeColor="text1"/>
              </w:rPr>
              <w:t>Ciudades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C812267" w14:textId="77777777" w:rsidR="00937204" w:rsidRPr="00F42D6C" w:rsidRDefault="00937204" w:rsidP="00C23F6B">
            <w:pPr>
              <w:jc w:val="both"/>
              <w:rPr>
                <w:rFonts w:ascii="Rockwell" w:eastAsia="Times New Roman" w:hAnsi="Rockwell" w:cs="Calibri Light"/>
                <w:b/>
                <w:bCs/>
                <w:color w:val="000000" w:themeColor="text1"/>
              </w:rPr>
            </w:pPr>
            <w:r w:rsidRPr="00F42D6C">
              <w:rPr>
                <w:rFonts w:ascii="Rockwell" w:eastAsia="Times New Roman" w:hAnsi="Rockwell" w:cs="Calibri Light"/>
                <w:b/>
                <w:bCs/>
                <w:color w:val="000000" w:themeColor="text1"/>
              </w:rPr>
              <w:t>Noches</w:t>
            </w:r>
          </w:p>
        </w:tc>
        <w:tc>
          <w:tcPr>
            <w:tcW w:w="5041" w:type="dxa"/>
            <w:shd w:val="clear" w:color="auto" w:fill="auto"/>
            <w:vAlign w:val="center"/>
            <w:hideMark/>
          </w:tcPr>
          <w:p w14:paraId="3111C174" w14:textId="77777777" w:rsidR="00937204" w:rsidRPr="00F42D6C" w:rsidRDefault="00937204" w:rsidP="00C23F6B">
            <w:pPr>
              <w:jc w:val="both"/>
              <w:rPr>
                <w:rFonts w:ascii="Rockwell" w:eastAsia="Times New Roman" w:hAnsi="Rockwell" w:cs="Calibri Light"/>
                <w:b/>
                <w:bCs/>
                <w:color w:val="000000" w:themeColor="text1"/>
              </w:rPr>
            </w:pPr>
            <w:r w:rsidRPr="00F42D6C">
              <w:rPr>
                <w:rFonts w:ascii="Rockwell" w:eastAsia="Times New Roman" w:hAnsi="Rockwell" w:cs="Calibri Light"/>
                <w:b/>
                <w:bCs/>
                <w:color w:val="000000" w:themeColor="text1"/>
              </w:rPr>
              <w:t xml:space="preserve">Categoría </w:t>
            </w:r>
            <w:r>
              <w:rPr>
                <w:rFonts w:ascii="Rockwell" w:eastAsia="Times New Roman" w:hAnsi="Rockwell" w:cs="Calibri Light"/>
                <w:b/>
                <w:bCs/>
                <w:color w:val="000000" w:themeColor="text1"/>
              </w:rPr>
              <w:t>única</w:t>
            </w:r>
          </w:p>
        </w:tc>
      </w:tr>
      <w:tr w:rsidR="00937204" w:rsidRPr="00F42D6C" w14:paraId="06F29DD4" w14:textId="77777777" w:rsidTr="00C23F6B">
        <w:trPr>
          <w:trHeight w:val="976"/>
        </w:trPr>
        <w:tc>
          <w:tcPr>
            <w:tcW w:w="0" w:type="auto"/>
            <w:shd w:val="clear" w:color="auto" w:fill="auto"/>
            <w:vAlign w:val="center"/>
            <w:hideMark/>
          </w:tcPr>
          <w:p w14:paraId="1351E760" w14:textId="125A08A6" w:rsidR="00937204" w:rsidRPr="00F42D6C" w:rsidRDefault="00937204" w:rsidP="00C23F6B">
            <w:pPr>
              <w:rPr>
                <w:rFonts w:ascii="Rockwell" w:eastAsia="Times New Roman" w:hAnsi="Rockwell" w:cs="Calibri Light"/>
                <w:color w:val="000000"/>
              </w:rPr>
            </w:pPr>
            <w:proofErr w:type="spellStart"/>
            <w:r>
              <w:rPr>
                <w:rFonts w:ascii="Rockwell" w:eastAsia="Times New Roman" w:hAnsi="Rockwell" w:cs="Calibri Light"/>
                <w:color w:val="000000"/>
              </w:rPr>
              <w:t>Tokyo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261163" w14:textId="77777777" w:rsidR="00937204" w:rsidRPr="00F42D6C" w:rsidRDefault="00937204" w:rsidP="00C23F6B">
            <w:pPr>
              <w:jc w:val="center"/>
              <w:rPr>
                <w:rFonts w:ascii="Rockwell" w:eastAsia="Times New Roman" w:hAnsi="Rockwell" w:cs="Calibri Light"/>
                <w:color w:val="000000"/>
              </w:rPr>
            </w:pPr>
            <w:r>
              <w:rPr>
                <w:rFonts w:ascii="Rockwell" w:eastAsia="Times New Roman" w:hAnsi="Rockwell" w:cs="Calibri Light"/>
                <w:color w:val="000000"/>
              </w:rPr>
              <w:t>3</w:t>
            </w:r>
          </w:p>
        </w:tc>
        <w:tc>
          <w:tcPr>
            <w:tcW w:w="5041" w:type="dxa"/>
            <w:shd w:val="clear" w:color="auto" w:fill="auto"/>
            <w:hideMark/>
          </w:tcPr>
          <w:p w14:paraId="7DAD9323" w14:textId="4D3DAD34" w:rsidR="00937204" w:rsidRPr="00F42D6C" w:rsidRDefault="00937204" w:rsidP="00471E78">
            <w:pPr>
              <w:rPr>
                <w:rFonts w:ascii="Rockwell" w:eastAsia="Times New Roman" w:hAnsi="Rockwell" w:cs="Calibri Light"/>
                <w:color w:val="000000"/>
              </w:rPr>
            </w:pPr>
            <w:r>
              <w:rPr>
                <w:rFonts w:ascii="Rockwell" w:eastAsia="Times New Roman" w:hAnsi="Rockwell" w:cs="Calibri Light"/>
                <w:color w:val="000000"/>
              </w:rPr>
              <w:t xml:space="preserve">Hotel New </w:t>
            </w:r>
            <w:proofErr w:type="spellStart"/>
            <w:r>
              <w:rPr>
                <w:rFonts w:ascii="Rockwell" w:eastAsia="Times New Roman" w:hAnsi="Rockwell" w:cs="Calibri Light"/>
                <w:color w:val="000000"/>
              </w:rPr>
              <w:t>Otani</w:t>
            </w:r>
            <w:proofErr w:type="spellEnd"/>
            <w:r>
              <w:rPr>
                <w:rFonts w:ascii="Rockwell" w:eastAsia="Times New Roman" w:hAnsi="Rockwell" w:cs="Calibri Light"/>
                <w:color w:val="000000"/>
              </w:rPr>
              <w:t xml:space="preserve"> 4*</w:t>
            </w:r>
          </w:p>
        </w:tc>
      </w:tr>
      <w:tr w:rsidR="00937204" w:rsidRPr="00F42D6C" w14:paraId="5F80C4E7" w14:textId="77777777" w:rsidTr="00C23F6B">
        <w:trPr>
          <w:trHeight w:val="655"/>
        </w:trPr>
        <w:tc>
          <w:tcPr>
            <w:tcW w:w="0" w:type="auto"/>
            <w:shd w:val="clear" w:color="auto" w:fill="auto"/>
            <w:vAlign w:val="center"/>
            <w:hideMark/>
          </w:tcPr>
          <w:p w14:paraId="249D8816" w14:textId="3441751B" w:rsidR="00937204" w:rsidRPr="00F42D6C" w:rsidRDefault="00937204" w:rsidP="00C23F6B">
            <w:pPr>
              <w:rPr>
                <w:rFonts w:ascii="Rockwell" w:eastAsia="Times New Roman" w:hAnsi="Rockwell" w:cs="Calibri Light"/>
                <w:color w:val="000000"/>
              </w:rPr>
            </w:pPr>
            <w:proofErr w:type="spellStart"/>
            <w:r>
              <w:rPr>
                <w:rFonts w:ascii="Rockwell" w:eastAsia="Times New Roman" w:hAnsi="Rockwell" w:cs="Calibri Light"/>
                <w:color w:val="000000"/>
              </w:rPr>
              <w:t>Kyoto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A7A8510" w14:textId="13C87120" w:rsidR="00937204" w:rsidRPr="00F42D6C" w:rsidRDefault="00937204" w:rsidP="00C23F6B">
            <w:pPr>
              <w:jc w:val="center"/>
              <w:rPr>
                <w:rFonts w:ascii="Rockwell" w:eastAsia="Times New Roman" w:hAnsi="Rockwell" w:cs="Calibri Light"/>
                <w:color w:val="000000"/>
              </w:rPr>
            </w:pPr>
            <w:r>
              <w:rPr>
                <w:rFonts w:ascii="Rockwell" w:eastAsia="Times New Roman" w:hAnsi="Rockwell" w:cs="Calibri Light"/>
                <w:color w:val="000000"/>
              </w:rPr>
              <w:t>3</w:t>
            </w:r>
          </w:p>
        </w:tc>
        <w:tc>
          <w:tcPr>
            <w:tcW w:w="5041" w:type="dxa"/>
            <w:shd w:val="clear" w:color="auto" w:fill="auto"/>
            <w:vAlign w:val="center"/>
            <w:hideMark/>
          </w:tcPr>
          <w:p w14:paraId="594FA52E" w14:textId="13200C42" w:rsidR="00937204" w:rsidRPr="00F42D6C" w:rsidRDefault="00937204" w:rsidP="00C23F6B">
            <w:pPr>
              <w:rPr>
                <w:rFonts w:ascii="Rockwell" w:eastAsia="Times New Roman" w:hAnsi="Rockwell" w:cs="Calibri Light"/>
                <w:color w:val="000000"/>
              </w:rPr>
            </w:pPr>
            <w:proofErr w:type="spellStart"/>
            <w:r>
              <w:rPr>
                <w:rFonts w:ascii="Rockwell" w:eastAsia="Times New Roman" w:hAnsi="Rockwell" w:cs="Calibri Light"/>
                <w:color w:val="000000"/>
              </w:rPr>
              <w:t>Kyoto</w:t>
            </w:r>
            <w:proofErr w:type="spellEnd"/>
            <w:r>
              <w:rPr>
                <w:rFonts w:ascii="Rockwell" w:eastAsia="Times New Roman" w:hAnsi="Rockwell" w:cs="Calibri Light"/>
                <w:color w:val="000000"/>
              </w:rPr>
              <w:t xml:space="preserve"> </w:t>
            </w:r>
            <w:proofErr w:type="spellStart"/>
            <w:r>
              <w:rPr>
                <w:rFonts w:ascii="Rockwell" w:eastAsia="Times New Roman" w:hAnsi="Rockwell" w:cs="Calibri Light"/>
                <w:color w:val="000000"/>
              </w:rPr>
              <w:t>Tokyu</w:t>
            </w:r>
            <w:proofErr w:type="spellEnd"/>
            <w:r>
              <w:rPr>
                <w:rFonts w:ascii="Rockwell" w:eastAsia="Times New Roman" w:hAnsi="Rockwell" w:cs="Calibri Light"/>
                <w:color w:val="000000"/>
              </w:rPr>
              <w:t xml:space="preserve"> 4*</w:t>
            </w:r>
          </w:p>
        </w:tc>
      </w:tr>
      <w:tr w:rsidR="00937204" w:rsidRPr="00F42D6C" w14:paraId="30351FFA" w14:textId="77777777" w:rsidTr="00C23F6B">
        <w:trPr>
          <w:trHeight w:val="655"/>
        </w:trPr>
        <w:tc>
          <w:tcPr>
            <w:tcW w:w="0" w:type="auto"/>
            <w:shd w:val="clear" w:color="auto" w:fill="auto"/>
            <w:vAlign w:val="center"/>
          </w:tcPr>
          <w:p w14:paraId="6A0EC109" w14:textId="1201F849" w:rsidR="00937204" w:rsidRDefault="00937204" w:rsidP="00C23F6B">
            <w:pPr>
              <w:rPr>
                <w:rFonts w:ascii="Rockwell" w:eastAsia="Times New Roman" w:hAnsi="Rockwell" w:cs="Calibri Light"/>
                <w:color w:val="000000"/>
              </w:rPr>
            </w:pPr>
            <w:proofErr w:type="spellStart"/>
            <w:r>
              <w:rPr>
                <w:rFonts w:ascii="Rockwell" w:eastAsia="Times New Roman" w:hAnsi="Rockwell" w:cs="Calibri Light"/>
                <w:color w:val="000000"/>
              </w:rPr>
              <w:t>Pekin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53105E6B" w14:textId="77777777" w:rsidR="00937204" w:rsidRPr="00F42D6C" w:rsidRDefault="00937204" w:rsidP="00C23F6B">
            <w:pPr>
              <w:jc w:val="center"/>
              <w:rPr>
                <w:rFonts w:ascii="Rockwell" w:eastAsia="Times New Roman" w:hAnsi="Rockwell" w:cs="Calibri Light"/>
                <w:color w:val="000000"/>
              </w:rPr>
            </w:pPr>
            <w:r>
              <w:rPr>
                <w:rFonts w:ascii="Rockwell" w:eastAsia="Times New Roman" w:hAnsi="Rockwell" w:cs="Calibri Light"/>
                <w:color w:val="000000"/>
              </w:rPr>
              <w:t>2</w:t>
            </w:r>
          </w:p>
        </w:tc>
        <w:tc>
          <w:tcPr>
            <w:tcW w:w="5041" w:type="dxa"/>
            <w:shd w:val="clear" w:color="auto" w:fill="auto"/>
            <w:vAlign w:val="center"/>
          </w:tcPr>
          <w:p w14:paraId="36031B25" w14:textId="522A945B" w:rsidR="00937204" w:rsidRDefault="00937204" w:rsidP="00471E78">
            <w:pPr>
              <w:ind w:left="708" w:hanging="708"/>
              <w:rPr>
                <w:rFonts w:ascii="Rockwell" w:eastAsia="Times New Roman" w:hAnsi="Rockwell" w:cs="Calibri Light"/>
                <w:color w:val="000000"/>
              </w:rPr>
            </w:pPr>
            <w:proofErr w:type="spellStart"/>
            <w:r>
              <w:rPr>
                <w:rFonts w:ascii="Rockwell" w:eastAsia="Times New Roman" w:hAnsi="Rockwell" w:cs="Calibri Light"/>
                <w:color w:val="000000"/>
              </w:rPr>
              <w:t>Celebrity</w:t>
            </w:r>
            <w:proofErr w:type="spellEnd"/>
            <w:r>
              <w:rPr>
                <w:rFonts w:ascii="Rockwell" w:eastAsia="Times New Roman" w:hAnsi="Rockwell" w:cs="Calibri Light"/>
                <w:color w:val="000000"/>
              </w:rPr>
              <w:t xml:space="preserve"> Internacional Grand Hotel 5*</w:t>
            </w:r>
          </w:p>
        </w:tc>
      </w:tr>
      <w:tr w:rsidR="00937204" w:rsidRPr="00F42D6C" w14:paraId="4C8903FB" w14:textId="77777777" w:rsidTr="00C23F6B">
        <w:trPr>
          <w:trHeight w:val="655"/>
        </w:trPr>
        <w:tc>
          <w:tcPr>
            <w:tcW w:w="0" w:type="auto"/>
            <w:shd w:val="clear" w:color="auto" w:fill="auto"/>
            <w:vAlign w:val="center"/>
          </w:tcPr>
          <w:p w14:paraId="011882E1" w14:textId="0C287077" w:rsidR="00937204" w:rsidRDefault="00937204" w:rsidP="00C23F6B">
            <w:pPr>
              <w:rPr>
                <w:rFonts w:ascii="Rockwell" w:eastAsia="Times New Roman" w:hAnsi="Rockwell" w:cs="Calibri Light"/>
                <w:color w:val="000000"/>
              </w:rPr>
            </w:pPr>
            <w:proofErr w:type="spellStart"/>
            <w:r>
              <w:rPr>
                <w:rFonts w:ascii="Rockwell" w:eastAsia="Times New Roman" w:hAnsi="Rockwell" w:cs="Calibri Light"/>
                <w:color w:val="000000"/>
              </w:rPr>
              <w:t>Xian</w:t>
            </w:r>
            <w:proofErr w:type="spellEnd"/>
            <w:r>
              <w:rPr>
                <w:rFonts w:ascii="Rockwell" w:eastAsia="Times New Roman" w:hAnsi="Rockwell" w:cs="Calibri Light"/>
                <w:color w:val="00000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61A90A" w14:textId="77777777" w:rsidR="00937204" w:rsidRPr="00F42D6C" w:rsidRDefault="00937204" w:rsidP="00C23F6B">
            <w:pPr>
              <w:jc w:val="center"/>
              <w:rPr>
                <w:rFonts w:ascii="Rockwell" w:eastAsia="Times New Roman" w:hAnsi="Rockwell" w:cs="Calibri Light"/>
                <w:color w:val="000000"/>
              </w:rPr>
            </w:pPr>
            <w:r>
              <w:rPr>
                <w:rFonts w:ascii="Rockwell" w:eastAsia="Times New Roman" w:hAnsi="Rockwell" w:cs="Calibri Light"/>
                <w:color w:val="000000"/>
              </w:rPr>
              <w:t>2</w:t>
            </w:r>
          </w:p>
        </w:tc>
        <w:tc>
          <w:tcPr>
            <w:tcW w:w="5041" w:type="dxa"/>
            <w:shd w:val="clear" w:color="auto" w:fill="auto"/>
            <w:vAlign w:val="center"/>
          </w:tcPr>
          <w:p w14:paraId="519E9A0F" w14:textId="1CC6FE15" w:rsidR="00937204" w:rsidRDefault="00937204" w:rsidP="00C23F6B">
            <w:pPr>
              <w:rPr>
                <w:rFonts w:ascii="Rockwell" w:eastAsia="Times New Roman" w:hAnsi="Rockwell" w:cs="Calibri Light"/>
                <w:color w:val="000000"/>
              </w:rPr>
            </w:pPr>
            <w:r>
              <w:rPr>
                <w:rFonts w:ascii="Rockwell" w:eastAsia="Times New Roman" w:hAnsi="Rockwell" w:cs="Calibri Light"/>
                <w:color w:val="000000"/>
              </w:rPr>
              <w:t>Grand Noble hotel 5*</w:t>
            </w:r>
          </w:p>
        </w:tc>
      </w:tr>
      <w:tr w:rsidR="00937204" w:rsidRPr="00F42D6C" w14:paraId="76191D88" w14:textId="77777777" w:rsidTr="00C23F6B">
        <w:trPr>
          <w:trHeight w:val="655"/>
        </w:trPr>
        <w:tc>
          <w:tcPr>
            <w:tcW w:w="0" w:type="auto"/>
            <w:shd w:val="clear" w:color="auto" w:fill="auto"/>
            <w:vAlign w:val="center"/>
          </w:tcPr>
          <w:p w14:paraId="3F6AA420" w14:textId="52F08836" w:rsidR="00937204" w:rsidRDefault="00937204" w:rsidP="00C23F6B">
            <w:pPr>
              <w:rPr>
                <w:rFonts w:ascii="Rockwell" w:eastAsia="Times New Roman" w:hAnsi="Rockwell" w:cs="Calibri Light"/>
                <w:color w:val="000000"/>
              </w:rPr>
            </w:pPr>
            <w:proofErr w:type="spellStart"/>
            <w:r>
              <w:rPr>
                <w:rFonts w:ascii="Rockwell" w:eastAsia="Times New Roman" w:hAnsi="Rockwell" w:cs="Calibri Light"/>
                <w:color w:val="000000"/>
              </w:rPr>
              <w:t>Shanghai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792747B2" w14:textId="77777777" w:rsidR="00937204" w:rsidRPr="00F42D6C" w:rsidRDefault="00937204" w:rsidP="00C23F6B">
            <w:pPr>
              <w:jc w:val="center"/>
              <w:rPr>
                <w:rFonts w:ascii="Rockwell" w:eastAsia="Times New Roman" w:hAnsi="Rockwell" w:cs="Calibri Light"/>
                <w:color w:val="000000"/>
              </w:rPr>
            </w:pPr>
            <w:r>
              <w:rPr>
                <w:rFonts w:ascii="Rockwell" w:eastAsia="Times New Roman" w:hAnsi="Rockwell" w:cs="Calibri Light"/>
                <w:color w:val="000000"/>
              </w:rPr>
              <w:t>1</w:t>
            </w:r>
          </w:p>
        </w:tc>
        <w:tc>
          <w:tcPr>
            <w:tcW w:w="5041" w:type="dxa"/>
            <w:shd w:val="clear" w:color="auto" w:fill="auto"/>
            <w:vAlign w:val="center"/>
          </w:tcPr>
          <w:p w14:paraId="72F68354" w14:textId="1144D1EA" w:rsidR="00937204" w:rsidRDefault="00937204" w:rsidP="00C23F6B">
            <w:pPr>
              <w:rPr>
                <w:rFonts w:ascii="Rockwell" w:eastAsia="Times New Roman" w:hAnsi="Rockwell" w:cs="Calibri Light"/>
                <w:color w:val="000000"/>
              </w:rPr>
            </w:pPr>
            <w:r>
              <w:rPr>
                <w:rFonts w:ascii="Rockwell" w:eastAsia="Times New Roman" w:hAnsi="Rockwell" w:cs="Calibri Light"/>
                <w:color w:val="000000"/>
              </w:rPr>
              <w:t xml:space="preserve">Grand Mercure </w:t>
            </w:r>
            <w:proofErr w:type="spellStart"/>
            <w:r>
              <w:rPr>
                <w:rFonts w:ascii="Rockwell" w:eastAsia="Times New Roman" w:hAnsi="Rockwell" w:cs="Calibri Light"/>
                <w:color w:val="000000"/>
              </w:rPr>
              <w:t>Shanghai</w:t>
            </w:r>
            <w:proofErr w:type="spellEnd"/>
            <w:r>
              <w:rPr>
                <w:rFonts w:ascii="Rockwell" w:eastAsia="Times New Roman" w:hAnsi="Rockwell" w:cs="Calibri Light"/>
                <w:color w:val="000000"/>
              </w:rPr>
              <w:t xml:space="preserve"> </w:t>
            </w:r>
            <w:proofErr w:type="spellStart"/>
            <w:r>
              <w:rPr>
                <w:rFonts w:ascii="Rockwell" w:eastAsia="Times New Roman" w:hAnsi="Rockwell" w:cs="Calibri Light"/>
                <w:color w:val="000000"/>
              </w:rPr>
              <w:t>Hongqiao</w:t>
            </w:r>
            <w:proofErr w:type="spellEnd"/>
            <w:r>
              <w:rPr>
                <w:rFonts w:ascii="Rockwell" w:eastAsia="Times New Roman" w:hAnsi="Rockwell" w:cs="Calibri Light"/>
                <w:color w:val="000000"/>
              </w:rPr>
              <w:t xml:space="preserve"> 5*</w:t>
            </w:r>
          </w:p>
        </w:tc>
      </w:tr>
    </w:tbl>
    <w:p w14:paraId="786852FA" w14:textId="77777777" w:rsidR="00937204" w:rsidRDefault="00937204" w:rsidP="00FD2992">
      <w:pPr>
        <w:widowControl/>
        <w:pBdr>
          <w:bottom w:val="single" w:sz="4" w:space="1" w:color="auto"/>
        </w:pBdr>
        <w:kinsoku w:val="0"/>
        <w:overflowPunct w:val="0"/>
        <w:adjustRightInd w:val="0"/>
        <w:jc w:val="both"/>
        <w:rPr>
          <w:rFonts w:ascii="Rockwell" w:hAnsi="Rockwell" w:cs="Calibri Light"/>
          <w:b/>
          <w:bCs/>
          <w:color w:val="000000" w:themeColor="text1"/>
        </w:rPr>
      </w:pPr>
    </w:p>
    <w:p w14:paraId="73638CBB" w14:textId="77777777" w:rsidR="00937204" w:rsidRDefault="00937204" w:rsidP="00FD2992">
      <w:pPr>
        <w:widowControl/>
        <w:pBdr>
          <w:bottom w:val="single" w:sz="4" w:space="1" w:color="auto"/>
        </w:pBdr>
        <w:kinsoku w:val="0"/>
        <w:overflowPunct w:val="0"/>
        <w:adjustRightInd w:val="0"/>
        <w:jc w:val="both"/>
        <w:rPr>
          <w:rFonts w:ascii="Rockwell" w:hAnsi="Rockwell" w:cs="Calibri Light"/>
          <w:b/>
          <w:bCs/>
          <w:color w:val="000000" w:themeColor="text1"/>
        </w:rPr>
      </w:pPr>
    </w:p>
    <w:p w14:paraId="1C0EA2B4" w14:textId="77777777" w:rsidR="00937204" w:rsidRDefault="00937204" w:rsidP="00FD2992">
      <w:pPr>
        <w:widowControl/>
        <w:pBdr>
          <w:bottom w:val="single" w:sz="4" w:space="1" w:color="auto"/>
        </w:pBdr>
        <w:kinsoku w:val="0"/>
        <w:overflowPunct w:val="0"/>
        <w:adjustRightInd w:val="0"/>
        <w:jc w:val="both"/>
        <w:rPr>
          <w:rFonts w:ascii="Rockwell" w:hAnsi="Rockwell" w:cs="Calibri Light"/>
          <w:b/>
          <w:bCs/>
          <w:color w:val="000000" w:themeColor="text1"/>
        </w:rPr>
      </w:pPr>
    </w:p>
    <w:p w14:paraId="4E535BE7" w14:textId="77777777" w:rsidR="00937204" w:rsidRDefault="00937204" w:rsidP="00FD2992">
      <w:pPr>
        <w:widowControl/>
        <w:pBdr>
          <w:bottom w:val="single" w:sz="4" w:space="1" w:color="auto"/>
        </w:pBdr>
        <w:kinsoku w:val="0"/>
        <w:overflowPunct w:val="0"/>
        <w:adjustRightInd w:val="0"/>
        <w:jc w:val="both"/>
        <w:rPr>
          <w:rFonts w:ascii="Rockwell" w:hAnsi="Rockwell" w:cs="Calibri Light"/>
          <w:b/>
          <w:bCs/>
          <w:color w:val="000000" w:themeColor="text1"/>
        </w:rPr>
      </w:pPr>
    </w:p>
    <w:sectPr w:rsidR="009372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LT Std 35 Light">
    <w:altName w:val="Calibri"/>
    <w:panose1 w:val="020B04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LT Std 55 Roman">
    <w:altName w:val="Calibri"/>
    <w:panose1 w:val="020B05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Avenir LT Std 65 Medium">
    <w:altName w:val="Calibri"/>
    <w:panose1 w:val="020B06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14253"/>
    <w:multiLevelType w:val="hybridMultilevel"/>
    <w:tmpl w:val="F0661470"/>
    <w:lvl w:ilvl="0" w:tplc="6CD00658">
      <w:numFmt w:val="bullet"/>
      <w:pStyle w:val="bolos"/>
      <w:lvlText w:val="•"/>
      <w:lvlJc w:val="left"/>
      <w:pPr>
        <w:ind w:left="2354" w:hanging="86"/>
      </w:pPr>
      <w:rPr>
        <w:rFonts w:ascii="Avenir LT Std 35 Light" w:eastAsia="Avenir LT Std 35 Light" w:hAnsi="Avenir LT Std 35 Light" w:cs="Avenir LT Std 35 Light" w:hint="default"/>
        <w:w w:val="75"/>
        <w:sz w:val="16"/>
        <w:szCs w:val="16"/>
        <w:lang w:val="es-ES" w:eastAsia="es-ES" w:bidi="es-ES"/>
      </w:rPr>
    </w:lvl>
    <w:lvl w:ilvl="1" w:tplc="E1E471AA">
      <w:numFmt w:val="bullet"/>
      <w:lvlText w:val="•"/>
      <w:lvlJc w:val="left"/>
      <w:pPr>
        <w:ind w:left="482" w:hanging="86"/>
      </w:pPr>
      <w:rPr>
        <w:rFonts w:hint="default"/>
        <w:lang w:val="es-ES" w:eastAsia="es-ES" w:bidi="es-ES"/>
      </w:rPr>
    </w:lvl>
    <w:lvl w:ilvl="2" w:tplc="E03E5B50">
      <w:numFmt w:val="bullet"/>
      <w:lvlText w:val="•"/>
      <w:lvlJc w:val="left"/>
      <w:pPr>
        <w:ind w:left="765" w:hanging="86"/>
      </w:pPr>
      <w:rPr>
        <w:rFonts w:hint="default"/>
        <w:lang w:val="es-ES" w:eastAsia="es-ES" w:bidi="es-ES"/>
      </w:rPr>
    </w:lvl>
    <w:lvl w:ilvl="3" w:tplc="A76ECAC2">
      <w:numFmt w:val="bullet"/>
      <w:lvlText w:val="•"/>
      <w:lvlJc w:val="left"/>
      <w:pPr>
        <w:ind w:left="1047" w:hanging="86"/>
      </w:pPr>
      <w:rPr>
        <w:rFonts w:hint="default"/>
        <w:lang w:val="es-ES" w:eastAsia="es-ES" w:bidi="es-ES"/>
      </w:rPr>
    </w:lvl>
    <w:lvl w:ilvl="4" w:tplc="E77AC2FE">
      <w:numFmt w:val="bullet"/>
      <w:lvlText w:val="•"/>
      <w:lvlJc w:val="left"/>
      <w:pPr>
        <w:ind w:left="1330" w:hanging="86"/>
      </w:pPr>
      <w:rPr>
        <w:rFonts w:hint="default"/>
        <w:lang w:val="es-ES" w:eastAsia="es-ES" w:bidi="es-ES"/>
      </w:rPr>
    </w:lvl>
    <w:lvl w:ilvl="5" w:tplc="1D8A8886">
      <w:numFmt w:val="bullet"/>
      <w:lvlText w:val="•"/>
      <w:lvlJc w:val="left"/>
      <w:pPr>
        <w:ind w:left="1612" w:hanging="86"/>
      </w:pPr>
      <w:rPr>
        <w:rFonts w:hint="default"/>
        <w:lang w:val="es-ES" w:eastAsia="es-ES" w:bidi="es-ES"/>
      </w:rPr>
    </w:lvl>
    <w:lvl w:ilvl="6" w:tplc="FFDC2596">
      <w:numFmt w:val="bullet"/>
      <w:lvlText w:val="•"/>
      <w:lvlJc w:val="left"/>
      <w:pPr>
        <w:ind w:left="1895" w:hanging="86"/>
      </w:pPr>
      <w:rPr>
        <w:rFonts w:hint="default"/>
        <w:lang w:val="es-ES" w:eastAsia="es-ES" w:bidi="es-ES"/>
      </w:rPr>
    </w:lvl>
    <w:lvl w:ilvl="7" w:tplc="37E6E700">
      <w:numFmt w:val="bullet"/>
      <w:lvlText w:val="•"/>
      <w:lvlJc w:val="left"/>
      <w:pPr>
        <w:ind w:left="2177" w:hanging="86"/>
      </w:pPr>
      <w:rPr>
        <w:rFonts w:hint="default"/>
        <w:lang w:val="es-ES" w:eastAsia="es-ES" w:bidi="es-ES"/>
      </w:rPr>
    </w:lvl>
    <w:lvl w:ilvl="8" w:tplc="93B05A70">
      <w:numFmt w:val="bullet"/>
      <w:lvlText w:val="•"/>
      <w:lvlJc w:val="left"/>
      <w:pPr>
        <w:ind w:left="2460" w:hanging="86"/>
      </w:pPr>
      <w:rPr>
        <w:rFonts w:hint="default"/>
        <w:lang w:val="es-ES" w:eastAsia="es-ES" w:bidi="es-ES"/>
      </w:rPr>
    </w:lvl>
  </w:abstractNum>
  <w:num w:numId="1" w16cid:durableId="4167521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888"/>
    <w:rsid w:val="00114DDE"/>
    <w:rsid w:val="001326C7"/>
    <w:rsid w:val="00160AAC"/>
    <w:rsid w:val="001853F6"/>
    <w:rsid w:val="00212810"/>
    <w:rsid w:val="00281B2F"/>
    <w:rsid w:val="00286EE7"/>
    <w:rsid w:val="00327AF5"/>
    <w:rsid w:val="00372888"/>
    <w:rsid w:val="003813E3"/>
    <w:rsid w:val="003F478B"/>
    <w:rsid w:val="00471E78"/>
    <w:rsid w:val="004F46E0"/>
    <w:rsid w:val="005050D9"/>
    <w:rsid w:val="00580FD6"/>
    <w:rsid w:val="00585431"/>
    <w:rsid w:val="00600A92"/>
    <w:rsid w:val="006A7B77"/>
    <w:rsid w:val="006C69C0"/>
    <w:rsid w:val="006C779B"/>
    <w:rsid w:val="007805FA"/>
    <w:rsid w:val="007C25B8"/>
    <w:rsid w:val="007D52FA"/>
    <w:rsid w:val="007E56B5"/>
    <w:rsid w:val="0082675E"/>
    <w:rsid w:val="00826C0F"/>
    <w:rsid w:val="008A2733"/>
    <w:rsid w:val="008D1E7E"/>
    <w:rsid w:val="00937204"/>
    <w:rsid w:val="00963B1A"/>
    <w:rsid w:val="0097195A"/>
    <w:rsid w:val="0098001F"/>
    <w:rsid w:val="009B68F6"/>
    <w:rsid w:val="00A11864"/>
    <w:rsid w:val="00A47EB3"/>
    <w:rsid w:val="00A50510"/>
    <w:rsid w:val="00A55FBE"/>
    <w:rsid w:val="00A805EF"/>
    <w:rsid w:val="00AB59A8"/>
    <w:rsid w:val="00AE1AE9"/>
    <w:rsid w:val="00B3674F"/>
    <w:rsid w:val="00B66199"/>
    <w:rsid w:val="00BB73F3"/>
    <w:rsid w:val="00C61E2E"/>
    <w:rsid w:val="00C94B20"/>
    <w:rsid w:val="00CD4CBF"/>
    <w:rsid w:val="00D12617"/>
    <w:rsid w:val="00D23667"/>
    <w:rsid w:val="00D42692"/>
    <w:rsid w:val="00D57A64"/>
    <w:rsid w:val="00E81F33"/>
    <w:rsid w:val="00E8684B"/>
    <w:rsid w:val="00F33E2B"/>
    <w:rsid w:val="00F46C64"/>
    <w:rsid w:val="00FD2992"/>
    <w:rsid w:val="00FE5256"/>
    <w:rsid w:val="00FE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42757"/>
  <w15:chartTrackingRefBased/>
  <w15:docId w15:val="{1E537705-5C3C-43B2-BCE0-3CCA420C5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rsid w:val="00114DDE"/>
    <w:pPr>
      <w:widowControl w:val="0"/>
      <w:autoSpaceDE w:val="0"/>
      <w:autoSpaceDN w:val="0"/>
      <w:spacing w:after="0" w:line="240" w:lineRule="auto"/>
    </w:pPr>
    <w:rPr>
      <w:rFonts w:ascii="Avenir LT Std 35 Light" w:eastAsia="Avenir LT Std 35 Light" w:hAnsi="Avenir LT Std 35 Light" w:cs="Avenir LT Std 35 Light"/>
      <w:kern w:val="0"/>
      <w:lang w:eastAsia="es-ES" w:bidi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IASITINERARIO">
    <w:name w:val="DIAS ITINERARIO"/>
    <w:basedOn w:val="Normal"/>
    <w:uiPriority w:val="1"/>
    <w:qFormat/>
    <w:rsid w:val="00114DDE"/>
    <w:pPr>
      <w:widowControl/>
      <w:autoSpaceDE/>
      <w:autoSpaceDN/>
    </w:pPr>
    <w:rPr>
      <w:rFonts w:ascii="Avenir LT Std 55 Roman" w:hAnsi="Avenir LT Std 55 Roman"/>
      <w:sz w:val="18"/>
      <w:szCs w:val="16"/>
    </w:rPr>
  </w:style>
  <w:style w:type="paragraph" w:customStyle="1" w:styleId="TITULOPROGRAMA">
    <w:name w:val="TITULO PROGRAMA"/>
    <w:basedOn w:val="Normal"/>
    <w:uiPriority w:val="1"/>
    <w:qFormat/>
    <w:rsid w:val="00114DDE"/>
    <w:pPr>
      <w:spacing w:after="480"/>
    </w:pPr>
    <w:rPr>
      <w:rFonts w:ascii="Avenir LT Std 65 Medium" w:hAnsi="Avenir LT Std 65 Medium"/>
      <w:w w:val="75"/>
      <w:sz w:val="48"/>
      <w:szCs w:val="36"/>
    </w:rPr>
  </w:style>
  <w:style w:type="paragraph" w:customStyle="1" w:styleId="itinerairo">
    <w:name w:val="itinerairo"/>
    <w:basedOn w:val="Textoindependiente"/>
    <w:next w:val="Normal"/>
    <w:uiPriority w:val="1"/>
    <w:qFormat/>
    <w:rsid w:val="00114DDE"/>
    <w:pPr>
      <w:widowControl/>
      <w:autoSpaceDE/>
      <w:autoSpaceDN/>
      <w:spacing w:after="240"/>
      <w:jc w:val="both"/>
    </w:pPr>
    <w:rPr>
      <w:rFonts w:ascii="Times New Roman" w:eastAsia="Times New Roman" w:hAnsi="Times New Roman" w:cs="Times New Roman"/>
      <w:color w:val="3C3C3B"/>
      <w:sz w:val="18"/>
      <w:szCs w:val="16"/>
      <w:lang w:bidi="ar-SA"/>
    </w:rPr>
  </w:style>
  <w:style w:type="paragraph" w:customStyle="1" w:styleId="cabeceras">
    <w:name w:val="cabeceras"/>
    <w:basedOn w:val="Textoindependiente"/>
    <w:uiPriority w:val="1"/>
    <w:qFormat/>
    <w:rsid w:val="00114DDE"/>
    <w:pPr>
      <w:widowControl/>
      <w:autoSpaceDE/>
      <w:autoSpaceDN/>
      <w:spacing w:before="240" w:after="0"/>
      <w:ind w:left="108"/>
      <w:jc w:val="both"/>
    </w:pPr>
    <w:rPr>
      <w:rFonts w:ascii="Avenir LT Std 65 Medium" w:eastAsia="Times New Roman" w:hAnsi="Avenir LT Std 65 Medium" w:cs="Times New Roman"/>
      <w:color w:val="3C3C3B"/>
      <w:w w:val="85"/>
      <w:sz w:val="24"/>
      <w:szCs w:val="20"/>
      <w:lang w:bidi="ar-SA"/>
    </w:rPr>
  </w:style>
  <w:style w:type="paragraph" w:customStyle="1" w:styleId="bolos">
    <w:name w:val="bolos"/>
    <w:basedOn w:val="Prrafodelista"/>
    <w:uiPriority w:val="1"/>
    <w:qFormat/>
    <w:rsid w:val="00114DDE"/>
    <w:pPr>
      <w:widowControl/>
      <w:numPr>
        <w:numId w:val="1"/>
      </w:numPr>
      <w:tabs>
        <w:tab w:val="left" w:pos="193"/>
        <w:tab w:val="num" w:pos="360"/>
      </w:tabs>
      <w:autoSpaceDE/>
      <w:autoSpaceDN/>
      <w:spacing w:before="8" w:line="216" w:lineRule="auto"/>
      <w:ind w:left="720" w:right="386" w:firstLine="0"/>
      <w:contextualSpacing w:val="0"/>
    </w:pPr>
    <w:rPr>
      <w:rFonts w:ascii="Times New Roman" w:eastAsia="Times New Roman" w:hAnsi="Times New Roman" w:cs="Times New Roman"/>
      <w:sz w:val="18"/>
      <w:szCs w:val="24"/>
      <w:lang w:bidi="ar-SA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114DD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114DDE"/>
    <w:rPr>
      <w:rFonts w:ascii="Avenir LT Std 35 Light" w:eastAsia="Avenir LT Std 35 Light" w:hAnsi="Avenir LT Std 35 Light" w:cs="Avenir LT Std 35 Light"/>
      <w:kern w:val="0"/>
      <w:lang w:eastAsia="es-ES" w:bidi="es-ES"/>
      <w14:ligatures w14:val="none"/>
    </w:rPr>
  </w:style>
  <w:style w:type="paragraph" w:styleId="Prrafodelista">
    <w:name w:val="List Paragraph"/>
    <w:basedOn w:val="Normal"/>
    <w:uiPriority w:val="34"/>
    <w:qFormat/>
    <w:rsid w:val="00114DDE"/>
    <w:pPr>
      <w:ind w:left="720"/>
      <w:contextualSpacing/>
    </w:pPr>
  </w:style>
  <w:style w:type="paragraph" w:customStyle="1" w:styleId="dia">
    <w:name w:val="dia"/>
    <w:uiPriority w:val="1"/>
    <w:rsid w:val="0098001F"/>
    <w:pPr>
      <w:spacing w:after="0" w:line="240" w:lineRule="auto"/>
    </w:pPr>
    <w:rPr>
      <w:rFonts w:ascii="Avenir LT Std 55 Roman" w:eastAsia="Avenir LT Std 35 Light" w:hAnsi="Avenir LT Std 55 Roman" w:cs="Avenir LT Std 35 Light"/>
      <w:kern w:val="0"/>
      <w:sz w:val="16"/>
      <w:szCs w:val="16"/>
      <w:lang w:eastAsia="es-ES" w:bidi="es-ES"/>
      <w14:ligatures w14:val="none"/>
    </w:rPr>
  </w:style>
  <w:style w:type="paragraph" w:customStyle="1" w:styleId="Default">
    <w:name w:val="Default"/>
    <w:rsid w:val="0098001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:lang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5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5</Pages>
  <Words>1256</Words>
  <Characters>6909</Characters>
  <Application>Microsoft Office Word</Application>
  <DocSecurity>0</DocSecurity>
  <Lines>57</Lines>
  <Paragraphs>16</Paragraphs>
  <ScaleCrop>false</ScaleCrop>
  <Company/>
  <LinksUpToDate>false</LinksUpToDate>
  <CharactersWithSpaces>8149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MPT 11</dc:creator>
  <cp:keywords/>
  <dc:description/>
  <cp:lastModifiedBy>Usuario MPL 6</cp:lastModifiedBy>
  <cp:revision>62</cp:revision>
  <dcterms:created xsi:type="dcterms:W3CDTF">2023-09-06T13:24:00Z</dcterms:created>
  <dcterms:modified xsi:type="dcterms:W3CDTF">2024-01-22T10:35:00Z</dcterms:modified>
</cp:coreProperties>
</file>